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BF4FB" w14:textId="77777777" w:rsidR="007C5871" w:rsidRPr="007C5871" w:rsidRDefault="007C5871" w:rsidP="007C58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C587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РУКОВОДСТВО </w:t>
      </w:r>
    </w:p>
    <w:p w14:paraId="340216D4" w14:textId="77777777" w:rsidR="007C5871" w:rsidRPr="007C5871" w:rsidRDefault="007C5871" w:rsidP="007C58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C5871">
        <w:rPr>
          <w:rFonts w:ascii="Times New Roman" w:eastAsia="Calibri" w:hAnsi="Times New Roman" w:cs="Times New Roman"/>
          <w:b/>
          <w:bCs/>
          <w:sz w:val="28"/>
          <w:szCs w:val="28"/>
        </w:rPr>
        <w:t>по заполнению шаблона электронных документов</w:t>
      </w:r>
    </w:p>
    <w:p w14:paraId="1D3FE273" w14:textId="606E08A8" w:rsidR="007F5C52" w:rsidRDefault="007C5871" w:rsidP="007C58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«Форма</w:t>
      </w:r>
      <w:r w:rsidR="00B74E34">
        <w:rPr>
          <w:rFonts w:ascii="Times New Roman" w:hAnsi="Times New Roman" w:cs="Times New Roman"/>
          <w:b/>
          <w:sz w:val="28"/>
          <w:szCs w:val="28"/>
        </w:rPr>
        <w:t xml:space="preserve"> 19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24783" w:rsidRPr="00924783">
        <w:rPr>
          <w:rFonts w:ascii="Times New Roman" w:hAnsi="Times New Roman" w:cs="Times New Roman"/>
          <w:b/>
          <w:sz w:val="28"/>
          <w:szCs w:val="28"/>
        </w:rPr>
        <w:t>Финансовый план субъекта электроэнергетики»</w:t>
      </w:r>
      <w:r w:rsidR="003D3CF6">
        <w:rPr>
          <w:rFonts w:ascii="Times New Roman" w:hAnsi="Times New Roman" w:cs="Times New Roman"/>
          <w:b/>
          <w:sz w:val="28"/>
          <w:szCs w:val="28"/>
        </w:rPr>
        <w:t xml:space="preserve"> (версия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шаблона</w:t>
      </w:r>
      <w:r w:rsidR="003D3CF6">
        <w:rPr>
          <w:rFonts w:ascii="Times New Roman" w:hAnsi="Times New Roman" w:cs="Times New Roman"/>
          <w:b/>
          <w:sz w:val="28"/>
          <w:szCs w:val="28"/>
        </w:rPr>
        <w:t xml:space="preserve"> 1.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3D3CF6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7C587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(версия руководства 1.0) </w:t>
      </w:r>
    </w:p>
    <w:p w14:paraId="550D3B61" w14:textId="77777777" w:rsidR="00594550" w:rsidRDefault="00594550" w:rsidP="0078774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AEA433" w14:textId="36A686F7" w:rsidR="00594550" w:rsidRDefault="00594550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550">
        <w:rPr>
          <w:rFonts w:ascii="Times New Roman" w:hAnsi="Times New Roman" w:cs="Times New Roman"/>
          <w:sz w:val="28"/>
          <w:szCs w:val="28"/>
        </w:rPr>
        <w:t>Настоящий документ содержит предусмотренное подпунктом «б» пункта 4 постановления Правительства Российской Федерации от 2 июня 2023 г. № 923 (далее – постановление № 923) руководство по заполнению шаблона электронных документов «Форма 19. Финансовый план субъекта электроэнергетики» (далее – Форма 19), содержащих информацию о проекте инвестиционной программы субъекта электроэнергетики (далее – инвестиционная программа) и об обосновывающих ее материалах, указанную в абзац</w:t>
      </w:r>
      <w:r w:rsidR="007E30A0">
        <w:rPr>
          <w:rFonts w:ascii="Times New Roman" w:hAnsi="Times New Roman" w:cs="Times New Roman"/>
          <w:sz w:val="28"/>
          <w:szCs w:val="28"/>
        </w:rPr>
        <w:t>е</w:t>
      </w:r>
      <w:r w:rsidRPr="00594550">
        <w:rPr>
          <w:rFonts w:ascii="Times New Roman" w:hAnsi="Times New Roman" w:cs="Times New Roman"/>
          <w:sz w:val="28"/>
          <w:szCs w:val="28"/>
        </w:rPr>
        <w:t xml:space="preserve"> втором подпункта «</w:t>
      </w:r>
      <w:r w:rsidR="007E30A0">
        <w:rPr>
          <w:rFonts w:ascii="Times New Roman" w:hAnsi="Times New Roman" w:cs="Times New Roman"/>
          <w:sz w:val="28"/>
          <w:szCs w:val="28"/>
        </w:rPr>
        <w:t>г</w:t>
      </w:r>
      <w:r w:rsidRPr="00594550">
        <w:rPr>
          <w:rFonts w:ascii="Times New Roman" w:hAnsi="Times New Roman" w:cs="Times New Roman"/>
          <w:sz w:val="28"/>
          <w:szCs w:val="28"/>
        </w:rPr>
        <w:t xml:space="preserve">» пункта 4 постановления № 923, а также абзаце </w:t>
      </w:r>
      <w:r w:rsidR="007E30A0">
        <w:rPr>
          <w:rFonts w:ascii="Times New Roman" w:hAnsi="Times New Roman" w:cs="Times New Roman"/>
          <w:sz w:val="28"/>
          <w:szCs w:val="28"/>
        </w:rPr>
        <w:t>седьмом</w:t>
      </w:r>
      <w:r w:rsidRPr="00594550">
        <w:rPr>
          <w:rFonts w:ascii="Times New Roman" w:hAnsi="Times New Roman" w:cs="Times New Roman"/>
          <w:sz w:val="28"/>
          <w:szCs w:val="28"/>
        </w:rPr>
        <w:t xml:space="preserve"> подпункта «м» пункта 19 стандартов раскрытия информации субъектами оптового и розничных рынков электрической энергии, утвержденных постановлением Правительства Российской Федерации от 21 января 2004 г. № 24 (далее соответственно – шаблон, стандарты раскрытия информации), раскрываемую в соответствии со стандартами раскрытия информации субъектами электроэнергетики, соответствующими положениям критериев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власти, или уполномоченным федеральным органом исполнительной власти совместно с Государственной корпорацией по атомной энергии «Росатом», или органами исполнительной власти субъектов Российской Федерации, утвержденных постановлением Правительства Российской Федерации от 1 декабря 2009 г. № 977 (далее – критерии).</w:t>
      </w:r>
    </w:p>
    <w:p w14:paraId="47ED7491" w14:textId="5213284A" w:rsidR="00594550" w:rsidRPr="00594550" w:rsidRDefault="00594550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550">
        <w:rPr>
          <w:rFonts w:ascii="Times New Roman" w:hAnsi="Times New Roman" w:cs="Times New Roman"/>
          <w:sz w:val="28"/>
          <w:szCs w:val="28"/>
        </w:rPr>
        <w:t>Шаблон содержит электронные документы, образованные из форм, размещенных на листах электронной книги шаблона и заполняемых субъектами электроэнергетики, указанными в пункт</w:t>
      </w:r>
      <w:r w:rsidR="0005600F">
        <w:rPr>
          <w:rFonts w:ascii="Times New Roman" w:hAnsi="Times New Roman" w:cs="Times New Roman"/>
          <w:sz w:val="28"/>
          <w:szCs w:val="28"/>
        </w:rPr>
        <w:t>е</w:t>
      </w:r>
      <w:r w:rsidRPr="00594550">
        <w:rPr>
          <w:rFonts w:ascii="Times New Roman" w:hAnsi="Times New Roman" w:cs="Times New Roman"/>
          <w:sz w:val="28"/>
          <w:szCs w:val="28"/>
        </w:rPr>
        <w:t xml:space="preserve"> 1 настоящего руководства (далее – субъекты электроэнергетики), информацией о проекте инвестиционной программы и об обосновывающих ее материалах, указанной в пункте 1 настоящего руководства, раскрываемой в соответствии со стандартами раскрытия информации с учетом особенностей, предусмотренных постановлением № 923 (далее – формы раскрытия).</w:t>
      </w:r>
    </w:p>
    <w:p w14:paraId="06922B29" w14:textId="77777777" w:rsidR="00594550" w:rsidRPr="00594550" w:rsidRDefault="00594550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550">
        <w:rPr>
          <w:rFonts w:ascii="Times New Roman" w:hAnsi="Times New Roman" w:cs="Times New Roman"/>
          <w:sz w:val="28"/>
          <w:szCs w:val="28"/>
        </w:rPr>
        <w:t>Структура форм раскрытия, наименования их заголовков и показателей изменению не подлежат, если это не предусмотрено настоящим руководством при их заполнении.</w:t>
      </w:r>
    </w:p>
    <w:p w14:paraId="308E7426" w14:textId="77777777" w:rsidR="00594550" w:rsidRPr="00594550" w:rsidRDefault="00594550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550">
        <w:rPr>
          <w:rFonts w:ascii="Times New Roman" w:hAnsi="Times New Roman" w:cs="Times New Roman"/>
          <w:sz w:val="28"/>
          <w:szCs w:val="28"/>
        </w:rPr>
        <w:t>Не допускается заполнение информации на листах электронных книг в ячейках, расположенных за пределами форм раскрытия и их заголовков.</w:t>
      </w:r>
    </w:p>
    <w:p w14:paraId="640AAEBE" w14:textId="77777777" w:rsidR="00594550" w:rsidRPr="00594550" w:rsidRDefault="00594550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550">
        <w:rPr>
          <w:rFonts w:ascii="Times New Roman" w:hAnsi="Times New Roman" w:cs="Times New Roman"/>
          <w:sz w:val="28"/>
          <w:szCs w:val="28"/>
        </w:rPr>
        <w:lastRenderedPageBreak/>
        <w:t xml:space="preserve">Все ячейки форм раскрытия должны быть заполнены субъектом электроэнергетики в соответствии с настоящим руководством. </w:t>
      </w:r>
    </w:p>
    <w:p w14:paraId="08DEA02B" w14:textId="77777777" w:rsidR="00594550" w:rsidRDefault="00594550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550">
        <w:rPr>
          <w:rFonts w:ascii="Times New Roman" w:hAnsi="Times New Roman" w:cs="Times New Roman"/>
          <w:sz w:val="28"/>
          <w:szCs w:val="28"/>
        </w:rPr>
        <w:t>В каждой ячейке формы раскрытия указывается только одно значение показателя, если иное не определено настоящим руководством в отношении заполнения соответствующей формы раскрытия.</w:t>
      </w:r>
    </w:p>
    <w:p w14:paraId="62DCCFC5" w14:textId="56FEAA88" w:rsidR="00594550" w:rsidRPr="00594550" w:rsidRDefault="00594550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Ячейки, в которых в шаблоне указан знак «</w:t>
      </w:r>
      <w:r w:rsidR="006706D7" w:rsidRPr="006706D7"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</w:rPr>
        <w:t>», не заполняются.</w:t>
      </w:r>
    </w:p>
    <w:p w14:paraId="5FB34FBC" w14:textId="5F8C156C" w:rsidR="00594550" w:rsidRPr="00594550" w:rsidRDefault="00594550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550">
        <w:rPr>
          <w:rFonts w:ascii="Times New Roman" w:hAnsi="Times New Roman" w:cs="Times New Roman"/>
          <w:sz w:val="28"/>
          <w:szCs w:val="28"/>
        </w:rPr>
        <w:t xml:space="preserve">В случае отсутствия значений каких-либо показателей, предусмотренных шаблоном, в соответствующих им ячейках форм раскрытия указывается символ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94550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594550">
        <w:rPr>
          <w:rFonts w:ascii="Times New Roman" w:hAnsi="Times New Roman" w:cs="Times New Roman"/>
          <w:sz w:val="28"/>
          <w:szCs w:val="28"/>
        </w:rPr>
        <w:t>-», если иное не определено настоящим руководством в отношении заполнения соответствующей формы раскрытия.</w:t>
      </w:r>
    </w:p>
    <w:p w14:paraId="094EFEFB" w14:textId="77777777" w:rsidR="00594550" w:rsidRPr="00594550" w:rsidRDefault="00594550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550">
        <w:rPr>
          <w:rFonts w:ascii="Times New Roman" w:hAnsi="Times New Roman" w:cs="Times New Roman"/>
          <w:sz w:val="28"/>
          <w:szCs w:val="28"/>
        </w:rPr>
        <w:t>Наименования субъектов Российской Федерации при заполнении форм раскрытия указываются в соответствии с Конституцией Российской Федерации.</w:t>
      </w:r>
    </w:p>
    <w:p w14:paraId="53F709EB" w14:textId="77777777" w:rsidR="00594550" w:rsidRDefault="00594550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550">
        <w:rPr>
          <w:rFonts w:ascii="Times New Roman" w:hAnsi="Times New Roman" w:cs="Times New Roman"/>
          <w:sz w:val="28"/>
          <w:szCs w:val="28"/>
        </w:rPr>
        <w:t>В соответствии с подпунктом «к» пункта 4 постановления № 923 шаблон и настоящее руководство размещаются на официальном сайте Минэнерго России в информационно-телекоммуникационной сети Интернет (minenergo.gov.ru) в разделе «Инвестиционные программы субъектов электроэнергетики».</w:t>
      </w:r>
    </w:p>
    <w:p w14:paraId="0F757B2A" w14:textId="43FD86CF" w:rsidR="007F5C52" w:rsidRPr="00594550" w:rsidRDefault="007F5C52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550">
        <w:rPr>
          <w:rFonts w:ascii="Times New Roman" w:hAnsi="Times New Roman" w:cs="Times New Roman"/>
          <w:sz w:val="28"/>
          <w:szCs w:val="28"/>
        </w:rPr>
        <w:t xml:space="preserve">В заголовке </w:t>
      </w:r>
      <w:r w:rsidR="00C538F6">
        <w:rPr>
          <w:rFonts w:ascii="Times New Roman" w:hAnsi="Times New Roman" w:cs="Times New Roman"/>
          <w:sz w:val="28"/>
          <w:szCs w:val="28"/>
        </w:rPr>
        <w:t>формы</w:t>
      </w:r>
      <w:r w:rsidR="0005600F">
        <w:rPr>
          <w:rFonts w:ascii="Times New Roman" w:hAnsi="Times New Roman" w:cs="Times New Roman"/>
          <w:sz w:val="28"/>
          <w:szCs w:val="28"/>
        </w:rPr>
        <w:t xml:space="preserve"> раскрытия</w:t>
      </w:r>
      <w:r w:rsidRPr="00594550">
        <w:rPr>
          <w:rFonts w:ascii="Times New Roman" w:hAnsi="Times New Roman" w:cs="Times New Roman"/>
          <w:sz w:val="28"/>
          <w:szCs w:val="28"/>
        </w:rPr>
        <w:t>:</w:t>
      </w:r>
    </w:p>
    <w:p w14:paraId="2902A0EC" w14:textId="1D257892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 xml:space="preserve">после слов </w:t>
      </w:r>
      <w:r w:rsidR="0035139D">
        <w:rPr>
          <w:rFonts w:ascii="Times New Roman" w:hAnsi="Times New Roman" w:cs="Times New Roman"/>
          <w:sz w:val="28"/>
          <w:szCs w:val="28"/>
        </w:rPr>
        <w:t>«</w:t>
      </w:r>
      <w:r w:rsidR="00594550">
        <w:rPr>
          <w:rFonts w:ascii="Times New Roman" w:hAnsi="Times New Roman" w:cs="Times New Roman"/>
          <w:sz w:val="28"/>
          <w:szCs w:val="28"/>
        </w:rPr>
        <w:t>Проект и</w:t>
      </w:r>
      <w:r w:rsidRPr="007F5C52">
        <w:rPr>
          <w:rFonts w:ascii="Times New Roman" w:hAnsi="Times New Roman" w:cs="Times New Roman"/>
          <w:sz w:val="28"/>
          <w:szCs w:val="28"/>
        </w:rPr>
        <w:t>нвестиционн</w:t>
      </w:r>
      <w:r w:rsidR="00594550">
        <w:rPr>
          <w:rFonts w:ascii="Times New Roman" w:hAnsi="Times New Roman" w:cs="Times New Roman"/>
          <w:sz w:val="28"/>
          <w:szCs w:val="28"/>
        </w:rPr>
        <w:t>ой</w:t>
      </w:r>
      <w:r w:rsidRPr="007F5C5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594550">
        <w:rPr>
          <w:rFonts w:ascii="Times New Roman" w:hAnsi="Times New Roman" w:cs="Times New Roman"/>
          <w:sz w:val="28"/>
          <w:szCs w:val="28"/>
        </w:rPr>
        <w:t>ы</w:t>
      </w:r>
      <w:r w:rsidR="0035139D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 xml:space="preserve"> указывается полное наименование субъекта электроэнергетики, который раскрывает информацию </w:t>
      </w:r>
      <w:r w:rsidR="0005600F" w:rsidRPr="0005600F">
        <w:rPr>
          <w:rFonts w:ascii="Times New Roman" w:hAnsi="Times New Roman" w:cs="Times New Roman"/>
          <w:sz w:val="28"/>
          <w:szCs w:val="28"/>
        </w:rPr>
        <w:t>о проекте инвестиционной программы и об обосновывающих ее материалах</w:t>
      </w:r>
      <w:r w:rsidRPr="007F5C52">
        <w:rPr>
          <w:rFonts w:ascii="Times New Roman" w:hAnsi="Times New Roman" w:cs="Times New Roman"/>
          <w:sz w:val="28"/>
          <w:szCs w:val="28"/>
        </w:rPr>
        <w:t>;</w:t>
      </w:r>
    </w:p>
    <w:p w14:paraId="64E44D15" w14:textId="36C24781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 xml:space="preserve">после слов </w:t>
      </w:r>
      <w:r w:rsidR="0035139D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субъект Российской Федерации</w:t>
      </w:r>
      <w:r w:rsidR="0035139D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 xml:space="preserve"> указывается полное наименование субъекта Российской Федерации, на территории которого субъект электроэнергетики выполняет (планирует выпо</w:t>
      </w:r>
      <w:r w:rsidR="000125DC">
        <w:rPr>
          <w:rFonts w:ascii="Times New Roman" w:hAnsi="Times New Roman" w:cs="Times New Roman"/>
          <w:sz w:val="28"/>
          <w:szCs w:val="28"/>
        </w:rPr>
        <w:t>лнить) инвестиционную программу</w:t>
      </w:r>
      <w:r w:rsidRPr="007F5C52">
        <w:rPr>
          <w:rFonts w:ascii="Times New Roman" w:hAnsi="Times New Roman" w:cs="Times New Roman"/>
          <w:sz w:val="28"/>
          <w:szCs w:val="28"/>
        </w:rPr>
        <w:t xml:space="preserve"> в части инвестиционных проектов, реализуемых на территории соответствующего субъекта Российской Федерации. </w:t>
      </w:r>
      <w:r w:rsidR="0093705B">
        <w:rPr>
          <w:rFonts w:ascii="Times New Roman" w:hAnsi="Times New Roman" w:cs="Times New Roman"/>
          <w:sz w:val="28"/>
          <w:szCs w:val="28"/>
        </w:rPr>
        <w:t xml:space="preserve">При заполнении </w:t>
      </w:r>
      <w:r w:rsidR="000E5DB5">
        <w:rPr>
          <w:rFonts w:ascii="Times New Roman" w:hAnsi="Times New Roman" w:cs="Times New Roman"/>
          <w:sz w:val="28"/>
          <w:szCs w:val="28"/>
        </w:rPr>
        <w:t>Формы 19</w:t>
      </w:r>
      <w:r w:rsidRPr="007F5C52">
        <w:rPr>
          <w:rFonts w:ascii="Times New Roman" w:hAnsi="Times New Roman" w:cs="Times New Roman"/>
          <w:sz w:val="28"/>
          <w:szCs w:val="28"/>
        </w:rPr>
        <w:t xml:space="preserve"> в целом по юридическому лицу после слов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субъект Российской Федерации</w:t>
      </w:r>
      <w:r w:rsid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 xml:space="preserve"> указывается </w:t>
      </w:r>
      <w:r w:rsidR="00445B5C">
        <w:rPr>
          <w:rFonts w:ascii="Times New Roman" w:hAnsi="Times New Roman" w:cs="Times New Roman"/>
          <w:sz w:val="28"/>
          <w:szCs w:val="28"/>
        </w:rPr>
        <w:t xml:space="preserve">знак </w:t>
      </w:r>
      <w:r w:rsidR="00DA20F4" w:rsidRPr="00DA20F4">
        <w:rPr>
          <w:rFonts w:ascii="Times New Roman" w:hAnsi="Times New Roman" w:cs="Times New Roman"/>
          <w:sz w:val="28"/>
          <w:szCs w:val="28"/>
        </w:rPr>
        <w:t>«-»</w:t>
      </w:r>
      <w:r w:rsidR="0093705B">
        <w:rPr>
          <w:rFonts w:ascii="Times New Roman" w:hAnsi="Times New Roman" w:cs="Times New Roman"/>
          <w:sz w:val="28"/>
          <w:szCs w:val="28"/>
        </w:rPr>
        <w:t xml:space="preserve">. </w:t>
      </w:r>
      <w:r w:rsidR="0093705B" w:rsidRPr="00E40DE0">
        <w:rPr>
          <w:rFonts w:ascii="Times New Roman" w:hAnsi="Times New Roman" w:cs="Times New Roman"/>
          <w:sz w:val="28"/>
          <w:szCs w:val="28"/>
        </w:rPr>
        <w:t xml:space="preserve">При заполнении </w:t>
      </w:r>
      <w:r w:rsidR="000E5DB5">
        <w:rPr>
          <w:rFonts w:ascii="Times New Roman" w:hAnsi="Times New Roman" w:cs="Times New Roman"/>
          <w:sz w:val="28"/>
          <w:szCs w:val="28"/>
        </w:rPr>
        <w:t>Формы 19</w:t>
      </w:r>
      <w:r w:rsidR="0093705B" w:rsidRPr="00E40DE0">
        <w:rPr>
          <w:rFonts w:ascii="Times New Roman" w:hAnsi="Times New Roman" w:cs="Times New Roman"/>
          <w:sz w:val="28"/>
          <w:szCs w:val="28"/>
        </w:rPr>
        <w:t xml:space="preserve"> в отношении одного объекта по производству электрической энергии, цены (тарифы) в отношении которого устанавливаются федеральным органом исполнительной власти в области государственного регулирования тарифов, после слов «субъект Российской Федерации» указывается</w:t>
      </w:r>
      <w:r w:rsidR="0093705B">
        <w:rPr>
          <w:rFonts w:ascii="Times New Roman" w:hAnsi="Times New Roman" w:cs="Times New Roman"/>
          <w:sz w:val="28"/>
          <w:szCs w:val="28"/>
        </w:rPr>
        <w:t xml:space="preserve"> название субъекта Российской Федерации, на территории которого расположен указанный объект</w:t>
      </w:r>
      <w:r w:rsidR="00C538F6">
        <w:rPr>
          <w:rFonts w:ascii="Times New Roman" w:hAnsi="Times New Roman" w:cs="Times New Roman"/>
          <w:sz w:val="28"/>
          <w:szCs w:val="28"/>
        </w:rPr>
        <w:t>,</w:t>
      </w:r>
      <w:r w:rsidR="0093705B">
        <w:rPr>
          <w:rFonts w:ascii="Times New Roman" w:hAnsi="Times New Roman" w:cs="Times New Roman"/>
          <w:sz w:val="28"/>
          <w:szCs w:val="28"/>
        </w:rPr>
        <w:t xml:space="preserve"> и</w:t>
      </w:r>
      <w:r w:rsidR="0093705B" w:rsidRPr="00E40DE0">
        <w:rPr>
          <w:rFonts w:ascii="Times New Roman" w:hAnsi="Times New Roman" w:cs="Times New Roman"/>
          <w:sz w:val="28"/>
          <w:szCs w:val="28"/>
        </w:rPr>
        <w:t xml:space="preserve"> </w:t>
      </w:r>
      <w:r w:rsidR="008A1BF3">
        <w:rPr>
          <w:rFonts w:ascii="Times New Roman" w:hAnsi="Times New Roman" w:cs="Times New Roman"/>
          <w:sz w:val="28"/>
          <w:szCs w:val="28"/>
        </w:rPr>
        <w:t xml:space="preserve">после знака «;» </w:t>
      </w:r>
      <w:r w:rsidR="0093705B" w:rsidRPr="00E40DE0">
        <w:rPr>
          <w:rFonts w:ascii="Times New Roman" w:hAnsi="Times New Roman" w:cs="Times New Roman"/>
          <w:sz w:val="28"/>
          <w:szCs w:val="28"/>
        </w:rPr>
        <w:t xml:space="preserve">полное наименование соответствующего объекта производству электрической энергии, в отношении которого заполняется </w:t>
      </w:r>
      <w:r w:rsidR="000E5DB5">
        <w:rPr>
          <w:rFonts w:ascii="Times New Roman" w:hAnsi="Times New Roman" w:cs="Times New Roman"/>
          <w:sz w:val="28"/>
          <w:szCs w:val="28"/>
        </w:rPr>
        <w:t>Форма 19</w:t>
      </w:r>
      <w:r w:rsidRPr="007F5C52">
        <w:rPr>
          <w:rFonts w:ascii="Times New Roman" w:hAnsi="Times New Roman" w:cs="Times New Roman"/>
          <w:sz w:val="28"/>
          <w:szCs w:val="28"/>
        </w:rPr>
        <w:t>;</w:t>
      </w:r>
    </w:p>
    <w:p w14:paraId="256E062F" w14:textId="256E6EC0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 xml:space="preserve">после слов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Год раскрытия информации:</w:t>
      </w:r>
      <w:r w:rsid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 xml:space="preserve"> </w:t>
      </w:r>
      <w:r w:rsidR="00594550" w:rsidRPr="00594550">
        <w:rPr>
          <w:rFonts w:ascii="Times New Roman" w:hAnsi="Times New Roman" w:cs="Times New Roman"/>
          <w:sz w:val="28"/>
          <w:szCs w:val="28"/>
        </w:rPr>
        <w:t>указываются четыре цифры года, в котором раскрывается информация о проекте инвестиционной программы и об обосновывающих ее материалах</w:t>
      </w:r>
      <w:r w:rsidRPr="007F5C52">
        <w:rPr>
          <w:rFonts w:ascii="Times New Roman" w:hAnsi="Times New Roman" w:cs="Times New Roman"/>
          <w:sz w:val="28"/>
          <w:szCs w:val="28"/>
        </w:rPr>
        <w:t>;</w:t>
      </w:r>
    </w:p>
    <w:p w14:paraId="08EFED9A" w14:textId="5474A50F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lastRenderedPageBreak/>
        <w:t xml:space="preserve">после слов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Утвержденные плановые значения показателей приведены в соответствии с</w:t>
      </w:r>
      <w:r w:rsid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 xml:space="preserve"> указываются реквизиты решения об утверждении инвестиционной программы субъекта электроэнергетики, принятого в порядке, установленном </w:t>
      </w:r>
      <w:r w:rsidR="00DA20F4" w:rsidRPr="00DA20F4">
        <w:rPr>
          <w:rFonts w:ascii="Times New Roman" w:hAnsi="Times New Roman" w:cs="Times New Roman"/>
          <w:sz w:val="28"/>
          <w:szCs w:val="28"/>
        </w:rPr>
        <w:t>Правил</w:t>
      </w:r>
      <w:r w:rsidR="00DA20F4">
        <w:rPr>
          <w:rFonts w:ascii="Times New Roman" w:hAnsi="Times New Roman" w:cs="Times New Roman"/>
          <w:sz w:val="28"/>
          <w:szCs w:val="28"/>
        </w:rPr>
        <w:t>ами</w:t>
      </w:r>
      <w:r w:rsidR="00DA20F4" w:rsidRPr="00DA20F4">
        <w:rPr>
          <w:rFonts w:ascii="Times New Roman" w:hAnsi="Times New Roman" w:cs="Times New Roman"/>
          <w:sz w:val="28"/>
          <w:szCs w:val="28"/>
        </w:rPr>
        <w:t xml:space="preserve"> утверждения инвестиционных программ субъектов электроэнергетики, утвержденны</w:t>
      </w:r>
      <w:r w:rsidR="00DA20F4">
        <w:rPr>
          <w:rFonts w:ascii="Times New Roman" w:hAnsi="Times New Roman" w:cs="Times New Roman"/>
          <w:sz w:val="28"/>
          <w:szCs w:val="28"/>
        </w:rPr>
        <w:t>ми</w:t>
      </w:r>
      <w:r w:rsidR="00DA20F4" w:rsidRPr="00DA20F4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</w:t>
      </w:r>
      <w:r w:rsidR="00DA20F4">
        <w:rPr>
          <w:rFonts w:ascii="Times New Roman" w:hAnsi="Times New Roman" w:cs="Times New Roman"/>
          <w:sz w:val="28"/>
          <w:szCs w:val="28"/>
        </w:rPr>
        <w:t xml:space="preserve">й Федерации от 01.12.2009 № 977 (далее – </w:t>
      </w:r>
      <w:r w:rsidR="00DA20F4" w:rsidRPr="00DA20F4">
        <w:rPr>
          <w:rFonts w:ascii="Times New Roman" w:hAnsi="Times New Roman" w:cs="Times New Roman"/>
          <w:sz w:val="28"/>
          <w:szCs w:val="28"/>
        </w:rPr>
        <w:t>Правил</w:t>
      </w:r>
      <w:r w:rsidR="00DA20F4">
        <w:rPr>
          <w:rFonts w:ascii="Times New Roman" w:hAnsi="Times New Roman" w:cs="Times New Roman"/>
          <w:sz w:val="28"/>
          <w:szCs w:val="28"/>
        </w:rPr>
        <w:t>а</w:t>
      </w:r>
      <w:r w:rsidR="00DA20F4" w:rsidRPr="00DA20F4">
        <w:rPr>
          <w:rFonts w:ascii="Times New Roman" w:hAnsi="Times New Roman" w:cs="Times New Roman"/>
          <w:sz w:val="28"/>
          <w:szCs w:val="28"/>
        </w:rPr>
        <w:t xml:space="preserve"> утве</w:t>
      </w:r>
      <w:r w:rsidR="00DA20F4">
        <w:rPr>
          <w:rFonts w:ascii="Times New Roman" w:hAnsi="Times New Roman" w:cs="Times New Roman"/>
          <w:sz w:val="28"/>
          <w:szCs w:val="28"/>
        </w:rPr>
        <w:t>рждения инвестиционных программ)</w:t>
      </w:r>
      <w:r w:rsidRPr="007F5C52">
        <w:rPr>
          <w:rFonts w:ascii="Times New Roman" w:hAnsi="Times New Roman" w:cs="Times New Roman"/>
          <w:sz w:val="28"/>
          <w:szCs w:val="28"/>
        </w:rPr>
        <w:t xml:space="preserve">, в соответствии с которым заполняются значения показателей формы в столбцах с наименованием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Утвержденный план</w:t>
      </w:r>
      <w:r w:rsid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>.</w:t>
      </w:r>
    </w:p>
    <w:p w14:paraId="44C7E9B4" w14:textId="6E8593BB" w:rsidR="00594550" w:rsidRPr="000B7F93" w:rsidRDefault="00594550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F93">
        <w:rPr>
          <w:rFonts w:ascii="Times New Roman" w:hAnsi="Times New Roman" w:cs="Times New Roman"/>
          <w:sz w:val="28"/>
          <w:szCs w:val="28"/>
        </w:rPr>
        <w:t xml:space="preserve">При заполнении </w:t>
      </w:r>
      <w:r w:rsidR="000E5DB5">
        <w:rPr>
          <w:rFonts w:ascii="Times New Roman" w:hAnsi="Times New Roman" w:cs="Times New Roman"/>
          <w:sz w:val="28"/>
          <w:szCs w:val="28"/>
        </w:rPr>
        <w:t>Формы 19</w:t>
      </w:r>
      <w:r w:rsidRPr="000B7F93">
        <w:rPr>
          <w:rFonts w:ascii="Times New Roman" w:hAnsi="Times New Roman" w:cs="Times New Roman"/>
          <w:sz w:val="28"/>
          <w:szCs w:val="28"/>
        </w:rPr>
        <w:t xml:space="preserve"> значения показателей определяются субъектом электроэнергетики в соответствии с законодательством Российской Федерации о бухгалтерском учете, за исключением пункта 1.2.1. «текущая амортизация, учтенная в ценах (тарифах) всего, в том числе:» раздела 2 «Источники финансирования инвестиционной программы субъекта электроэнергетики», показатели в котором заполняются в соответствии с пунктом 27 Основ ценообразования в области регулируемых цен (тарифов) в электроэнергетике, утвержденных постановлением Правительства Российской Федерации от 29 декабря 2011 г. № 1178.</w:t>
      </w:r>
    </w:p>
    <w:p w14:paraId="445D8A84" w14:textId="77777777" w:rsidR="00594550" w:rsidRPr="007F5C52" w:rsidRDefault="00594550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 xml:space="preserve">Значения показателей раздела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Технико-экономические показатели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 xml:space="preserve"> заполняются субъектом электроэнергетики в соответствии с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F5C52">
        <w:rPr>
          <w:rFonts w:ascii="Times New Roman" w:hAnsi="Times New Roman" w:cs="Times New Roman"/>
          <w:sz w:val="28"/>
          <w:szCs w:val="28"/>
        </w:rPr>
        <w:t xml:space="preserve">еречнем информации, предоставляемой субъектами электроэнергетики, утвержденным приказом Минэнерго России от 23 июля 2012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F5C52">
        <w:rPr>
          <w:rFonts w:ascii="Times New Roman" w:hAnsi="Times New Roman" w:cs="Times New Roman"/>
          <w:sz w:val="28"/>
          <w:szCs w:val="28"/>
        </w:rPr>
        <w:t xml:space="preserve"> 340, в зависимости от видов осуществляемой им деятельности.</w:t>
      </w:r>
    </w:p>
    <w:p w14:paraId="5397B88D" w14:textId="496EEFAF" w:rsidR="00594550" w:rsidRPr="000B7F93" w:rsidRDefault="00594550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F93">
        <w:rPr>
          <w:rFonts w:ascii="Times New Roman" w:hAnsi="Times New Roman" w:cs="Times New Roman"/>
          <w:sz w:val="28"/>
          <w:szCs w:val="28"/>
        </w:rPr>
        <w:t xml:space="preserve">Субъект электроэнергетики заполняет </w:t>
      </w:r>
      <w:r w:rsidR="000125DC">
        <w:rPr>
          <w:rFonts w:ascii="Times New Roman" w:hAnsi="Times New Roman" w:cs="Times New Roman"/>
          <w:sz w:val="28"/>
          <w:szCs w:val="28"/>
        </w:rPr>
        <w:t>Форму 19</w:t>
      </w:r>
      <w:r w:rsidRPr="000B7F93">
        <w:rPr>
          <w:rFonts w:ascii="Times New Roman" w:hAnsi="Times New Roman" w:cs="Times New Roman"/>
          <w:sz w:val="28"/>
          <w:szCs w:val="28"/>
        </w:rPr>
        <w:t xml:space="preserve"> на период реализации проекта инвестиционной программы и три года, предшествующие первому году</w:t>
      </w:r>
      <w:r w:rsidR="00C538F6">
        <w:rPr>
          <w:rFonts w:ascii="Times New Roman" w:hAnsi="Times New Roman" w:cs="Times New Roman"/>
          <w:sz w:val="28"/>
          <w:szCs w:val="28"/>
        </w:rPr>
        <w:t xml:space="preserve"> (год </w:t>
      </w:r>
      <w:r w:rsidR="00C538F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538F6" w:rsidRPr="00C538F6">
        <w:rPr>
          <w:rFonts w:ascii="Times New Roman" w:hAnsi="Times New Roman" w:cs="Times New Roman"/>
          <w:sz w:val="28"/>
          <w:szCs w:val="28"/>
        </w:rPr>
        <w:t>)</w:t>
      </w:r>
      <w:r w:rsidRPr="000B7F93">
        <w:rPr>
          <w:rFonts w:ascii="Times New Roman" w:hAnsi="Times New Roman" w:cs="Times New Roman"/>
          <w:sz w:val="28"/>
          <w:szCs w:val="28"/>
        </w:rPr>
        <w:t xml:space="preserve"> реализации проекта инвестиционной программы. </w:t>
      </w:r>
    </w:p>
    <w:p w14:paraId="7E8FE7D0" w14:textId="4DA79C96" w:rsidR="00594550" w:rsidRDefault="00594550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844">
        <w:rPr>
          <w:rFonts w:ascii="Times New Roman" w:hAnsi="Times New Roman" w:cs="Times New Roman"/>
          <w:sz w:val="28"/>
          <w:szCs w:val="28"/>
        </w:rPr>
        <w:t xml:space="preserve">При необходимости заполнения </w:t>
      </w:r>
      <w:r w:rsidR="00C538F6">
        <w:rPr>
          <w:rFonts w:ascii="Times New Roman" w:hAnsi="Times New Roman" w:cs="Times New Roman"/>
          <w:sz w:val="28"/>
          <w:szCs w:val="28"/>
        </w:rPr>
        <w:t>формы</w:t>
      </w:r>
      <w:r w:rsidRPr="00CF5844">
        <w:rPr>
          <w:rFonts w:ascii="Times New Roman" w:hAnsi="Times New Roman" w:cs="Times New Roman"/>
          <w:sz w:val="28"/>
          <w:szCs w:val="28"/>
        </w:rPr>
        <w:t xml:space="preserve"> для проекта инвестиционной программы, период реализации которой составляет более </w:t>
      </w:r>
      <w:r w:rsidR="00C538F6">
        <w:rPr>
          <w:rFonts w:ascii="Times New Roman" w:hAnsi="Times New Roman" w:cs="Times New Roman"/>
          <w:sz w:val="28"/>
          <w:szCs w:val="28"/>
        </w:rPr>
        <w:t>трех</w:t>
      </w:r>
      <w:r w:rsidRPr="00CF5844">
        <w:rPr>
          <w:rFonts w:ascii="Times New Roman" w:hAnsi="Times New Roman" w:cs="Times New Roman"/>
          <w:sz w:val="28"/>
          <w:szCs w:val="28"/>
        </w:rPr>
        <w:t xml:space="preserve"> лет, после столбца </w:t>
      </w:r>
      <w:r>
        <w:rPr>
          <w:rFonts w:ascii="Times New Roman" w:hAnsi="Times New Roman" w:cs="Times New Roman"/>
          <w:sz w:val="28"/>
          <w:szCs w:val="28"/>
        </w:rPr>
        <w:t>4.10</w:t>
      </w:r>
      <w:r w:rsidRPr="00CF5844">
        <w:rPr>
          <w:rFonts w:ascii="Times New Roman" w:hAnsi="Times New Roman" w:cs="Times New Roman"/>
          <w:sz w:val="28"/>
          <w:szCs w:val="28"/>
        </w:rPr>
        <w:t xml:space="preserve"> </w:t>
      </w:r>
      <w:r w:rsidR="00C538F6">
        <w:rPr>
          <w:rFonts w:ascii="Times New Roman" w:hAnsi="Times New Roman" w:cs="Times New Roman"/>
          <w:sz w:val="28"/>
          <w:szCs w:val="28"/>
        </w:rPr>
        <w:t>форма</w:t>
      </w:r>
      <w:r w:rsidRPr="00CF5844">
        <w:rPr>
          <w:rFonts w:ascii="Times New Roman" w:hAnsi="Times New Roman" w:cs="Times New Roman"/>
          <w:sz w:val="28"/>
          <w:szCs w:val="28"/>
        </w:rPr>
        <w:t xml:space="preserve"> дополняется новыми столбцами, аналогичными столбцам </w:t>
      </w:r>
      <w:r>
        <w:rPr>
          <w:rFonts w:ascii="Times New Roman" w:hAnsi="Times New Roman" w:cs="Times New Roman"/>
          <w:sz w:val="28"/>
          <w:szCs w:val="28"/>
        </w:rPr>
        <w:t>4.9 и 4.10</w:t>
      </w:r>
      <w:r w:rsidRPr="00CF5844">
        <w:rPr>
          <w:rFonts w:ascii="Times New Roman" w:hAnsi="Times New Roman" w:cs="Times New Roman"/>
          <w:sz w:val="28"/>
          <w:szCs w:val="28"/>
        </w:rPr>
        <w:t xml:space="preserve">, </w:t>
      </w:r>
      <w:r w:rsidR="008A1BF3">
        <w:rPr>
          <w:rFonts w:ascii="Times New Roman" w:hAnsi="Times New Roman" w:cs="Times New Roman"/>
          <w:sz w:val="28"/>
          <w:szCs w:val="28"/>
        </w:rPr>
        <w:t xml:space="preserve">номера которых начинаются с цифры 4, </w:t>
      </w:r>
      <w:r w:rsidRPr="00CF5844">
        <w:rPr>
          <w:rFonts w:ascii="Times New Roman" w:hAnsi="Times New Roman" w:cs="Times New Roman"/>
          <w:sz w:val="28"/>
          <w:szCs w:val="28"/>
        </w:rPr>
        <w:t xml:space="preserve">с указанием в наименовании заголовков столбцов соответствующих годов, в отношении которых заполняется </w:t>
      </w:r>
      <w:r w:rsidR="00C538F6">
        <w:rPr>
          <w:rFonts w:ascii="Times New Roman" w:hAnsi="Times New Roman" w:cs="Times New Roman"/>
          <w:sz w:val="28"/>
          <w:szCs w:val="28"/>
        </w:rPr>
        <w:t>форма</w:t>
      </w:r>
      <w:r w:rsidRPr="00CF5844">
        <w:rPr>
          <w:rFonts w:ascii="Times New Roman" w:hAnsi="Times New Roman" w:cs="Times New Roman"/>
          <w:sz w:val="28"/>
          <w:szCs w:val="28"/>
        </w:rPr>
        <w:t>, и порядковых номеров столбцов.</w:t>
      </w:r>
    </w:p>
    <w:p w14:paraId="777AED15" w14:textId="100B1FA7" w:rsidR="007F5C52" w:rsidRPr="000B7F93" w:rsidRDefault="007F5C52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F93">
        <w:rPr>
          <w:rFonts w:ascii="Times New Roman" w:hAnsi="Times New Roman" w:cs="Times New Roman"/>
          <w:sz w:val="28"/>
          <w:szCs w:val="28"/>
        </w:rPr>
        <w:t xml:space="preserve">При заполнении </w:t>
      </w:r>
      <w:r w:rsidR="000125DC">
        <w:rPr>
          <w:rFonts w:ascii="Times New Roman" w:hAnsi="Times New Roman" w:cs="Times New Roman"/>
          <w:sz w:val="28"/>
          <w:szCs w:val="28"/>
        </w:rPr>
        <w:t>Формы 19</w:t>
      </w:r>
      <w:r w:rsidRPr="000B7F93">
        <w:rPr>
          <w:rFonts w:ascii="Times New Roman" w:hAnsi="Times New Roman" w:cs="Times New Roman"/>
          <w:sz w:val="28"/>
          <w:szCs w:val="28"/>
        </w:rPr>
        <w:t xml:space="preserve">, если иное не определено </w:t>
      </w:r>
      <w:r w:rsidR="00DA20F4" w:rsidRPr="000B7F93">
        <w:rPr>
          <w:rFonts w:ascii="Times New Roman" w:hAnsi="Times New Roman" w:cs="Times New Roman"/>
          <w:sz w:val="28"/>
          <w:szCs w:val="28"/>
        </w:rPr>
        <w:t>настоящим руководством</w:t>
      </w:r>
      <w:r w:rsidRPr="000B7F93">
        <w:rPr>
          <w:rFonts w:ascii="Times New Roman" w:hAnsi="Times New Roman" w:cs="Times New Roman"/>
          <w:sz w:val="28"/>
          <w:szCs w:val="28"/>
        </w:rPr>
        <w:t>:</w:t>
      </w:r>
    </w:p>
    <w:p w14:paraId="41E62B0D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а) в наименованиях заголовков столбцов:</w:t>
      </w:r>
    </w:p>
    <w:p w14:paraId="614FCFD9" w14:textId="6EF044F2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 xml:space="preserve">вместо слов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План (Утвержденный план)</w:t>
      </w:r>
      <w:r w:rsid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 xml:space="preserve"> указывается слово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План</w:t>
      </w:r>
      <w:r w:rsid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 xml:space="preserve">, если на год, в отношении которого заполняется столбец, отсутствует инвестиционная программа субъекта электроэнергетики, утвержденная </w:t>
      </w:r>
      <w:r w:rsidR="00111E3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11E39" w:rsidRPr="00111E39">
        <w:rPr>
          <w:rFonts w:ascii="Times New Roman" w:hAnsi="Times New Roman" w:cs="Times New Roman"/>
          <w:sz w:val="28"/>
          <w:szCs w:val="28"/>
        </w:rPr>
        <w:t>Правила утверждения инвестиционных программ</w:t>
      </w:r>
      <w:r w:rsidR="00111E39" w:rsidRPr="00111E39">
        <w:rPr>
          <w:rFonts w:ascii="Times New Roman" w:hAnsi="Times New Roman" w:cs="Times New Roman"/>
          <w:sz w:val="28"/>
          <w:szCs w:val="28"/>
        </w:rPr>
        <w:t xml:space="preserve"> </w:t>
      </w:r>
      <w:r w:rsidRPr="007F5C52">
        <w:rPr>
          <w:rFonts w:ascii="Times New Roman" w:hAnsi="Times New Roman" w:cs="Times New Roman"/>
          <w:sz w:val="28"/>
          <w:szCs w:val="28"/>
        </w:rPr>
        <w:t xml:space="preserve">органом исполнительной власти, уполномоченным по состоянию на дату раскрытия </w:t>
      </w:r>
      <w:r w:rsidR="00542D7C" w:rsidRPr="007F5C52">
        <w:rPr>
          <w:rFonts w:ascii="Times New Roman" w:hAnsi="Times New Roman" w:cs="Times New Roman"/>
          <w:sz w:val="28"/>
          <w:szCs w:val="28"/>
        </w:rPr>
        <w:t xml:space="preserve">субъектом электроэнергетики </w:t>
      </w:r>
      <w:r w:rsidR="00542D7C" w:rsidRPr="007F5C52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информации о проекте инвестиционной программы </w:t>
      </w:r>
      <w:r w:rsidRPr="007F5C52">
        <w:rPr>
          <w:rFonts w:ascii="Times New Roman" w:hAnsi="Times New Roman" w:cs="Times New Roman"/>
          <w:sz w:val="28"/>
          <w:szCs w:val="28"/>
        </w:rPr>
        <w:t xml:space="preserve">утверждать инвестиционную программу такого субъекта электроэнергетики в соответствии с </w:t>
      </w:r>
      <w:r w:rsidR="00C538F6">
        <w:rPr>
          <w:rFonts w:ascii="Times New Roman" w:hAnsi="Times New Roman" w:cs="Times New Roman"/>
          <w:sz w:val="28"/>
          <w:szCs w:val="28"/>
        </w:rPr>
        <w:t>к</w:t>
      </w:r>
      <w:r w:rsidR="00445B5C">
        <w:rPr>
          <w:rFonts w:ascii="Times New Roman" w:hAnsi="Times New Roman" w:cs="Times New Roman"/>
          <w:sz w:val="28"/>
          <w:szCs w:val="28"/>
        </w:rPr>
        <w:t>ритериями</w:t>
      </w:r>
      <w:r w:rsidRPr="007F5C52">
        <w:rPr>
          <w:rFonts w:ascii="Times New Roman" w:hAnsi="Times New Roman" w:cs="Times New Roman"/>
          <w:sz w:val="28"/>
          <w:szCs w:val="28"/>
        </w:rPr>
        <w:t xml:space="preserve">, либо в противном случае </w:t>
      </w:r>
      <w:r w:rsidR="00445B5C">
        <w:rPr>
          <w:rFonts w:ascii="Times New Roman" w:hAnsi="Times New Roman" w:cs="Times New Roman"/>
          <w:sz w:val="28"/>
          <w:szCs w:val="28"/>
        </w:rPr>
        <w:t>–</w:t>
      </w:r>
      <w:r w:rsidRPr="007F5C52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Утвержденный план</w:t>
      </w:r>
      <w:r w:rsid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>;</w:t>
      </w:r>
    </w:p>
    <w:p w14:paraId="4DE5921F" w14:textId="5AC7FC59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 xml:space="preserve">вместо слов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Факт (Предложение по корректировке утвержденного плана)</w:t>
      </w:r>
      <w:r w:rsid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 xml:space="preserve"> указывается слово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Факт</w:t>
      </w:r>
      <w:r w:rsid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 xml:space="preserve">, если год, в отношении которого заполняется столбец, будет завершен по состоянию на дату раскрытия в соответствии со стандартами раскрытия информации субъектом электроэнергетики информации о проекте инвестиционной программы, либо в противном случае </w:t>
      </w:r>
      <w:r w:rsidR="00C538F6">
        <w:rPr>
          <w:rFonts w:ascii="Times New Roman" w:hAnsi="Times New Roman" w:cs="Times New Roman"/>
          <w:sz w:val="28"/>
          <w:szCs w:val="28"/>
        </w:rPr>
        <w:t>–</w:t>
      </w:r>
      <w:r w:rsidRPr="007F5C52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Предложение по корректировке утвержденного плана</w:t>
      </w:r>
      <w:r w:rsid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>;</w:t>
      </w:r>
    </w:p>
    <w:p w14:paraId="7B238461" w14:textId="05C19179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 xml:space="preserve">словосочетания вида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Год N</w:t>
      </w:r>
      <w:r w:rsid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 xml:space="preserve">,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Год N-1</w:t>
      </w:r>
      <w:r w:rsid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 xml:space="preserve">,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Год N+1</w:t>
      </w:r>
      <w:r w:rsid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 xml:space="preserve"> в различных падежах заменяются указанием года (четыре цифры и слово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год</w:t>
      </w:r>
      <w:r w:rsid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 xml:space="preserve"> в соответствующем падеже), который определяется как первый год реализации проекта инвестиционной программы плюс или минус количество годов, равных числу, указанному в словосочетании соответственно после знака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+</w:t>
      </w:r>
      <w:r w:rsid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 xml:space="preserve"> или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-</w:t>
      </w:r>
      <w:r w:rsidR="00DA20F4" w:rsidRP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>;</w:t>
      </w:r>
    </w:p>
    <w:p w14:paraId="1C9A6444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б) в столбцах, имеющих в составе наименования заголовка:</w:t>
      </w:r>
    </w:p>
    <w:p w14:paraId="6A055540" w14:textId="3FB3F26F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 xml:space="preserve">слово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План</w:t>
      </w:r>
      <w:r w:rsid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 xml:space="preserve"> </w:t>
      </w:r>
      <w:r w:rsidR="006349CA" w:rsidRPr="006349CA">
        <w:rPr>
          <w:rFonts w:ascii="Times New Roman" w:hAnsi="Times New Roman" w:cs="Times New Roman"/>
          <w:sz w:val="28"/>
          <w:szCs w:val="28"/>
        </w:rPr>
        <w:t>–</w:t>
      </w:r>
      <w:r w:rsidRPr="007F5C52">
        <w:rPr>
          <w:rFonts w:ascii="Times New Roman" w:hAnsi="Times New Roman" w:cs="Times New Roman"/>
          <w:sz w:val="28"/>
          <w:szCs w:val="28"/>
        </w:rPr>
        <w:t xml:space="preserve"> указываются планируемые субъектом электроэнергетики значения соответствующих показателей;</w:t>
      </w:r>
    </w:p>
    <w:p w14:paraId="69A45C34" w14:textId="4528C9BC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Утвержденный план</w:t>
      </w:r>
      <w:r w:rsid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 xml:space="preserve"> </w:t>
      </w:r>
      <w:r w:rsidR="006349CA" w:rsidRPr="006349CA">
        <w:rPr>
          <w:rFonts w:ascii="Times New Roman" w:hAnsi="Times New Roman" w:cs="Times New Roman"/>
          <w:sz w:val="28"/>
          <w:szCs w:val="28"/>
        </w:rPr>
        <w:t>–</w:t>
      </w:r>
      <w:r w:rsidRPr="007F5C52">
        <w:rPr>
          <w:rFonts w:ascii="Times New Roman" w:hAnsi="Times New Roman" w:cs="Times New Roman"/>
          <w:sz w:val="28"/>
          <w:szCs w:val="28"/>
        </w:rPr>
        <w:t xml:space="preserve"> указываются значения соответствующих показателей, </w:t>
      </w:r>
      <w:r w:rsidRPr="004A5C1A">
        <w:rPr>
          <w:rFonts w:ascii="Times New Roman" w:hAnsi="Times New Roman" w:cs="Times New Roman"/>
          <w:sz w:val="28"/>
          <w:szCs w:val="28"/>
        </w:rPr>
        <w:t>определенные в решении об утверждении инвестиционной программы субъекта электроэнергетики, принятого в порядке, установленном Правилами утверждения инвестиционных программ</w:t>
      </w:r>
      <w:r w:rsidR="004C73D3">
        <w:rPr>
          <w:rFonts w:ascii="Times New Roman" w:hAnsi="Times New Roman" w:cs="Times New Roman"/>
          <w:sz w:val="28"/>
          <w:szCs w:val="28"/>
        </w:rPr>
        <w:t>,</w:t>
      </w:r>
      <w:r w:rsidR="00ED0E19">
        <w:rPr>
          <w:rFonts w:ascii="Times New Roman" w:hAnsi="Times New Roman" w:cs="Times New Roman"/>
          <w:sz w:val="28"/>
          <w:szCs w:val="28"/>
        </w:rPr>
        <w:t xml:space="preserve"> либо при отсутствии значений в решении об утверждении инвестиционной программы – </w:t>
      </w:r>
      <w:r w:rsidR="00ED0E19" w:rsidRPr="00ED0E19">
        <w:rPr>
          <w:rFonts w:ascii="Times New Roman" w:hAnsi="Times New Roman" w:cs="Times New Roman"/>
          <w:sz w:val="28"/>
          <w:szCs w:val="28"/>
        </w:rPr>
        <w:t>в соответствии с информацией о проекте инвестиционной программы, раскрытой субъектом электроэнергетики в соответствии со стандартами раскрытия информации, если в отношении такого проекта инвестиционной программы принято решение об утверждении инвестиционной программы субъекта электроэнергетики и (или) изменений, вносимых в инвестиционную программу субъекта электроэнергетики</w:t>
      </w:r>
      <w:r w:rsidRPr="007F5C52">
        <w:rPr>
          <w:rFonts w:ascii="Times New Roman" w:hAnsi="Times New Roman" w:cs="Times New Roman"/>
          <w:sz w:val="28"/>
          <w:szCs w:val="28"/>
        </w:rPr>
        <w:t>;</w:t>
      </w:r>
    </w:p>
    <w:p w14:paraId="61721C91" w14:textId="22A7FAC5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 xml:space="preserve">слово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Факт</w:t>
      </w:r>
      <w:r w:rsid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 xml:space="preserve"> </w:t>
      </w:r>
      <w:r w:rsidR="006349CA" w:rsidRPr="006349CA">
        <w:rPr>
          <w:rFonts w:ascii="Times New Roman" w:hAnsi="Times New Roman" w:cs="Times New Roman"/>
          <w:sz w:val="28"/>
          <w:szCs w:val="28"/>
        </w:rPr>
        <w:t>–</w:t>
      </w:r>
      <w:r w:rsidRPr="007F5C52">
        <w:rPr>
          <w:rFonts w:ascii="Times New Roman" w:hAnsi="Times New Roman" w:cs="Times New Roman"/>
          <w:sz w:val="28"/>
          <w:szCs w:val="28"/>
        </w:rPr>
        <w:t xml:space="preserve"> указываются фактические значения соответствующих показателей;</w:t>
      </w:r>
    </w:p>
    <w:p w14:paraId="40B8196C" w14:textId="5E5DD920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DA20F4">
        <w:rPr>
          <w:rFonts w:ascii="Times New Roman" w:hAnsi="Times New Roman" w:cs="Times New Roman"/>
          <w:sz w:val="28"/>
          <w:szCs w:val="28"/>
        </w:rPr>
        <w:t>«</w:t>
      </w:r>
      <w:r w:rsidRPr="007F5C52">
        <w:rPr>
          <w:rFonts w:ascii="Times New Roman" w:hAnsi="Times New Roman" w:cs="Times New Roman"/>
          <w:sz w:val="28"/>
          <w:szCs w:val="28"/>
        </w:rPr>
        <w:t>Предложение по корректировке утвержденного плана</w:t>
      </w:r>
      <w:r w:rsidR="00DA20F4">
        <w:rPr>
          <w:rFonts w:ascii="Times New Roman" w:hAnsi="Times New Roman" w:cs="Times New Roman"/>
          <w:sz w:val="28"/>
          <w:szCs w:val="28"/>
        </w:rPr>
        <w:t>»</w:t>
      </w:r>
      <w:r w:rsidRPr="007F5C52">
        <w:rPr>
          <w:rFonts w:ascii="Times New Roman" w:hAnsi="Times New Roman" w:cs="Times New Roman"/>
          <w:sz w:val="28"/>
          <w:szCs w:val="28"/>
        </w:rPr>
        <w:t xml:space="preserve"> </w:t>
      </w:r>
      <w:r w:rsidR="000125DC" w:rsidRPr="000125DC">
        <w:rPr>
          <w:rFonts w:ascii="Times New Roman" w:hAnsi="Times New Roman" w:cs="Times New Roman"/>
          <w:sz w:val="28"/>
          <w:szCs w:val="28"/>
        </w:rPr>
        <w:t>–</w:t>
      </w:r>
      <w:r w:rsidRPr="007F5C52">
        <w:rPr>
          <w:rFonts w:ascii="Times New Roman" w:hAnsi="Times New Roman" w:cs="Times New Roman"/>
          <w:sz w:val="28"/>
          <w:szCs w:val="28"/>
        </w:rPr>
        <w:t xml:space="preserve"> указываются предложения субъекта электроэнергетики по корректировке значений соответствующих показателей</w:t>
      </w:r>
      <w:r w:rsidR="00ED0E19">
        <w:rPr>
          <w:rFonts w:ascii="Times New Roman" w:hAnsi="Times New Roman" w:cs="Times New Roman"/>
          <w:sz w:val="28"/>
          <w:szCs w:val="28"/>
        </w:rPr>
        <w:t>,</w:t>
      </w:r>
      <w:r w:rsidR="00EC6D32">
        <w:rPr>
          <w:rFonts w:ascii="Times New Roman" w:hAnsi="Times New Roman" w:cs="Times New Roman"/>
          <w:sz w:val="28"/>
          <w:szCs w:val="28"/>
        </w:rPr>
        <w:t xml:space="preserve"> </w:t>
      </w:r>
      <w:r w:rsidRPr="00ED0E19">
        <w:rPr>
          <w:rFonts w:ascii="Times New Roman" w:hAnsi="Times New Roman" w:cs="Times New Roman"/>
          <w:sz w:val="28"/>
          <w:szCs w:val="28"/>
        </w:rPr>
        <w:t xml:space="preserve">указанных в столбцах, имеющих в составе своего наименования слова </w:t>
      </w:r>
      <w:r w:rsidR="00DA20F4" w:rsidRPr="00ED0E19">
        <w:rPr>
          <w:rFonts w:ascii="Times New Roman" w:hAnsi="Times New Roman" w:cs="Times New Roman"/>
          <w:sz w:val="28"/>
          <w:szCs w:val="28"/>
        </w:rPr>
        <w:t>«</w:t>
      </w:r>
      <w:r w:rsidRPr="00ED0E19">
        <w:rPr>
          <w:rFonts w:ascii="Times New Roman" w:hAnsi="Times New Roman" w:cs="Times New Roman"/>
          <w:sz w:val="28"/>
          <w:szCs w:val="28"/>
        </w:rPr>
        <w:t>Утвержденный план</w:t>
      </w:r>
      <w:r w:rsidR="00DA20F4" w:rsidRPr="00ED0E19">
        <w:rPr>
          <w:rFonts w:ascii="Times New Roman" w:hAnsi="Times New Roman" w:cs="Times New Roman"/>
          <w:sz w:val="28"/>
          <w:szCs w:val="28"/>
        </w:rPr>
        <w:t>»</w:t>
      </w:r>
      <w:r w:rsidRPr="00ED0E19">
        <w:rPr>
          <w:rFonts w:ascii="Times New Roman" w:hAnsi="Times New Roman" w:cs="Times New Roman"/>
          <w:sz w:val="28"/>
          <w:szCs w:val="28"/>
        </w:rPr>
        <w:t>.</w:t>
      </w:r>
    </w:p>
    <w:p w14:paraId="2757008A" w14:textId="6A229716" w:rsidR="002B7AEE" w:rsidRPr="000B7F93" w:rsidRDefault="007F5C52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C538F6">
        <w:rPr>
          <w:rFonts w:ascii="Times New Roman" w:hAnsi="Times New Roman" w:cs="Times New Roman"/>
          <w:sz w:val="28"/>
          <w:szCs w:val="28"/>
        </w:rPr>
        <w:t xml:space="preserve">Субъект электроэнергетики заполняет </w:t>
      </w:r>
      <w:r w:rsidR="00536A49">
        <w:rPr>
          <w:rFonts w:ascii="Times New Roman" w:hAnsi="Times New Roman" w:cs="Times New Roman"/>
          <w:sz w:val="28"/>
          <w:szCs w:val="28"/>
        </w:rPr>
        <w:t>Форму 19</w:t>
      </w:r>
      <w:r w:rsidRPr="00C538F6">
        <w:rPr>
          <w:rFonts w:ascii="Times New Roman" w:hAnsi="Times New Roman" w:cs="Times New Roman"/>
          <w:sz w:val="28"/>
          <w:szCs w:val="28"/>
        </w:rPr>
        <w:t xml:space="preserve"> в </w:t>
      </w:r>
      <w:r w:rsidRPr="000B7F93">
        <w:rPr>
          <w:rFonts w:ascii="Times New Roman" w:hAnsi="Times New Roman" w:cs="Times New Roman"/>
          <w:sz w:val="28"/>
          <w:szCs w:val="28"/>
        </w:rPr>
        <w:t>целом по юридическому лицу, а также отдельно по субъектам Российской Федерации, на территории которых субъект электроэнергетики осуществляет (планирует осуществлять) свою производственно-хозяйственную деятельность.</w:t>
      </w:r>
      <w:r w:rsidR="002B7AEE" w:rsidRPr="000B7F93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14:paraId="4FBC7B62" w14:textId="797CE842" w:rsidR="002B7AEE" w:rsidRPr="00787744" w:rsidRDefault="002B7AEE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744">
        <w:rPr>
          <w:rFonts w:ascii="Times New Roman" w:hAnsi="Times New Roman" w:cs="Times New Roman"/>
          <w:sz w:val="28"/>
          <w:szCs w:val="28"/>
        </w:rPr>
        <w:t xml:space="preserve">В случае если на территории нескольких субъектов Российской Федерации государственное регулирование цен (тарифов) в электроэнергетике осуществляет </w:t>
      </w:r>
      <w:r w:rsidRPr="00787744">
        <w:rPr>
          <w:rFonts w:ascii="Times New Roman" w:hAnsi="Times New Roman" w:cs="Times New Roman"/>
          <w:sz w:val="28"/>
          <w:szCs w:val="28"/>
        </w:rPr>
        <w:lastRenderedPageBreak/>
        <w:t xml:space="preserve">один исполнительный орган субъекта Российской Федерации, то </w:t>
      </w:r>
      <w:r w:rsidR="00824D58" w:rsidRPr="00787744">
        <w:rPr>
          <w:rFonts w:ascii="Times New Roman" w:hAnsi="Times New Roman" w:cs="Times New Roman"/>
          <w:sz w:val="28"/>
          <w:szCs w:val="28"/>
        </w:rPr>
        <w:t>субъект электроэнергетики</w:t>
      </w:r>
      <w:r w:rsidR="00A77A7A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A77A7A" w:rsidRPr="007F5C52">
        <w:rPr>
          <w:rFonts w:ascii="Times New Roman" w:hAnsi="Times New Roman" w:cs="Times New Roman"/>
          <w:sz w:val="28"/>
          <w:szCs w:val="28"/>
        </w:rPr>
        <w:t>осуществляет (планирует осуществлять) свою производственно-хозяйственную деятельность</w:t>
      </w:r>
      <w:r w:rsidR="00A77A7A">
        <w:rPr>
          <w:rFonts w:ascii="Times New Roman" w:hAnsi="Times New Roman" w:cs="Times New Roman"/>
          <w:sz w:val="28"/>
          <w:szCs w:val="28"/>
        </w:rPr>
        <w:t xml:space="preserve"> на территории таких субъектов Российской Федерации,</w:t>
      </w:r>
      <w:r w:rsidR="00824D58" w:rsidRPr="00787744">
        <w:rPr>
          <w:rFonts w:ascii="Times New Roman" w:hAnsi="Times New Roman" w:cs="Times New Roman"/>
          <w:sz w:val="28"/>
          <w:szCs w:val="28"/>
        </w:rPr>
        <w:t xml:space="preserve"> </w:t>
      </w:r>
      <w:r w:rsidRPr="00787744">
        <w:rPr>
          <w:rFonts w:ascii="Times New Roman" w:hAnsi="Times New Roman" w:cs="Times New Roman"/>
          <w:sz w:val="28"/>
          <w:szCs w:val="28"/>
        </w:rPr>
        <w:t xml:space="preserve">заполняет </w:t>
      </w:r>
      <w:r w:rsidR="00536A49">
        <w:rPr>
          <w:rFonts w:ascii="Times New Roman" w:hAnsi="Times New Roman" w:cs="Times New Roman"/>
          <w:sz w:val="28"/>
          <w:szCs w:val="28"/>
        </w:rPr>
        <w:t>Форму 19</w:t>
      </w:r>
      <w:r w:rsidR="00A77A7A">
        <w:rPr>
          <w:rFonts w:ascii="Times New Roman" w:hAnsi="Times New Roman" w:cs="Times New Roman"/>
          <w:sz w:val="28"/>
          <w:szCs w:val="28"/>
        </w:rPr>
        <w:t xml:space="preserve"> только</w:t>
      </w:r>
      <w:r w:rsidRPr="00787744">
        <w:rPr>
          <w:rFonts w:ascii="Times New Roman" w:hAnsi="Times New Roman" w:cs="Times New Roman"/>
          <w:sz w:val="28"/>
          <w:szCs w:val="28"/>
        </w:rPr>
        <w:t xml:space="preserve"> </w:t>
      </w:r>
      <w:r w:rsidR="00824D58" w:rsidRPr="00787744">
        <w:rPr>
          <w:rFonts w:ascii="Times New Roman" w:hAnsi="Times New Roman" w:cs="Times New Roman"/>
          <w:sz w:val="28"/>
          <w:szCs w:val="28"/>
        </w:rPr>
        <w:t xml:space="preserve">в целом по юридическому лицу без разделения по </w:t>
      </w:r>
      <w:r w:rsidRPr="00787744">
        <w:rPr>
          <w:rFonts w:ascii="Times New Roman" w:hAnsi="Times New Roman" w:cs="Times New Roman"/>
          <w:sz w:val="28"/>
          <w:szCs w:val="28"/>
        </w:rPr>
        <w:t>субъект</w:t>
      </w:r>
      <w:r w:rsidR="00824D58" w:rsidRPr="00787744">
        <w:rPr>
          <w:rFonts w:ascii="Times New Roman" w:hAnsi="Times New Roman" w:cs="Times New Roman"/>
          <w:sz w:val="28"/>
          <w:szCs w:val="28"/>
        </w:rPr>
        <w:t>ам</w:t>
      </w:r>
      <w:r w:rsidRPr="00787744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14:paraId="12CFA6C0" w14:textId="196DA584" w:rsidR="00EC222E" w:rsidRPr="00787744" w:rsidRDefault="00A77A7A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A7A">
        <w:rPr>
          <w:rFonts w:ascii="Times New Roman" w:hAnsi="Times New Roman" w:cs="Times New Roman"/>
          <w:sz w:val="28"/>
          <w:szCs w:val="28"/>
        </w:rPr>
        <w:t xml:space="preserve">Системный оператор электроэнергетических систем России </w:t>
      </w:r>
      <w:r w:rsidRPr="00445B5C">
        <w:rPr>
          <w:rFonts w:ascii="Times New Roman" w:hAnsi="Times New Roman" w:cs="Times New Roman"/>
          <w:sz w:val="28"/>
          <w:szCs w:val="28"/>
        </w:rPr>
        <w:t xml:space="preserve">и </w:t>
      </w:r>
      <w:r w:rsidRPr="00787744">
        <w:rPr>
          <w:rFonts w:ascii="Times New Roman" w:hAnsi="Times New Roman" w:cs="Times New Roman"/>
          <w:sz w:val="28"/>
          <w:szCs w:val="28"/>
        </w:rPr>
        <w:t>о</w:t>
      </w:r>
      <w:r w:rsidR="007F5C52" w:rsidRPr="00787744">
        <w:rPr>
          <w:rFonts w:ascii="Times New Roman" w:hAnsi="Times New Roman" w:cs="Times New Roman"/>
          <w:sz w:val="28"/>
          <w:szCs w:val="28"/>
        </w:rPr>
        <w:t xml:space="preserve">рганизация по управлению единой национальной (общероссийской) электрической сетью </w:t>
      </w:r>
      <w:r w:rsidRPr="00787744">
        <w:rPr>
          <w:rFonts w:ascii="Times New Roman" w:hAnsi="Times New Roman" w:cs="Times New Roman"/>
          <w:sz w:val="28"/>
          <w:szCs w:val="28"/>
        </w:rPr>
        <w:t xml:space="preserve">заполняют </w:t>
      </w:r>
      <w:r w:rsidR="00536A49">
        <w:rPr>
          <w:rFonts w:ascii="Times New Roman" w:hAnsi="Times New Roman" w:cs="Times New Roman"/>
          <w:sz w:val="28"/>
          <w:szCs w:val="28"/>
        </w:rPr>
        <w:t>Форму 19</w:t>
      </w:r>
      <w:r w:rsidRPr="00787744">
        <w:rPr>
          <w:rFonts w:ascii="Times New Roman" w:hAnsi="Times New Roman" w:cs="Times New Roman"/>
          <w:sz w:val="28"/>
          <w:szCs w:val="28"/>
        </w:rPr>
        <w:t xml:space="preserve"> только</w:t>
      </w:r>
      <w:r w:rsidR="007F5C52" w:rsidRPr="00787744">
        <w:rPr>
          <w:rFonts w:ascii="Times New Roman" w:hAnsi="Times New Roman" w:cs="Times New Roman"/>
          <w:sz w:val="28"/>
          <w:szCs w:val="28"/>
        </w:rPr>
        <w:t xml:space="preserve"> </w:t>
      </w:r>
      <w:r w:rsidR="00EC222E" w:rsidRPr="00787744">
        <w:rPr>
          <w:rFonts w:ascii="Times New Roman" w:hAnsi="Times New Roman" w:cs="Times New Roman"/>
          <w:sz w:val="28"/>
          <w:szCs w:val="28"/>
        </w:rPr>
        <w:t>в целом по юридическому лицу.</w:t>
      </w:r>
    </w:p>
    <w:p w14:paraId="433CC966" w14:textId="092F7580" w:rsidR="00865960" w:rsidRPr="00787744" w:rsidRDefault="00865960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744">
        <w:rPr>
          <w:rFonts w:ascii="Times New Roman" w:hAnsi="Times New Roman" w:cs="Times New Roman"/>
          <w:sz w:val="28"/>
          <w:szCs w:val="28"/>
        </w:rPr>
        <w:t xml:space="preserve">Оптовая генерирующая компания,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электрификации </w:t>
      </w:r>
      <w:r w:rsidR="00A77A7A" w:rsidRPr="00787744">
        <w:rPr>
          <w:rFonts w:ascii="Times New Roman" w:hAnsi="Times New Roman" w:cs="Times New Roman"/>
          <w:sz w:val="28"/>
          <w:szCs w:val="28"/>
        </w:rPr>
        <w:t>«</w:t>
      </w:r>
      <w:r w:rsidRPr="00787744">
        <w:rPr>
          <w:rFonts w:ascii="Times New Roman" w:hAnsi="Times New Roman" w:cs="Times New Roman"/>
          <w:sz w:val="28"/>
          <w:szCs w:val="28"/>
        </w:rPr>
        <w:t>Единая энергетическая система России</w:t>
      </w:r>
      <w:r w:rsidR="00A77A7A" w:rsidRPr="00787744">
        <w:rPr>
          <w:rFonts w:ascii="Times New Roman" w:hAnsi="Times New Roman" w:cs="Times New Roman"/>
          <w:sz w:val="28"/>
          <w:szCs w:val="28"/>
        </w:rPr>
        <w:t>»</w:t>
      </w:r>
      <w:r w:rsidRPr="00787744">
        <w:rPr>
          <w:rFonts w:ascii="Times New Roman" w:hAnsi="Times New Roman" w:cs="Times New Roman"/>
          <w:sz w:val="28"/>
          <w:szCs w:val="28"/>
        </w:rPr>
        <w:t xml:space="preserve">, в уставный капитал которой переданы генерирующие объекты гидроэлектростанций, заполняет </w:t>
      </w:r>
      <w:r w:rsidR="00536A49">
        <w:rPr>
          <w:rFonts w:ascii="Times New Roman" w:hAnsi="Times New Roman" w:cs="Times New Roman"/>
          <w:sz w:val="28"/>
          <w:szCs w:val="28"/>
        </w:rPr>
        <w:t>Форму 19</w:t>
      </w:r>
      <w:r w:rsidR="00A77A7A" w:rsidRPr="00787744">
        <w:rPr>
          <w:rFonts w:ascii="Times New Roman" w:hAnsi="Times New Roman" w:cs="Times New Roman"/>
          <w:sz w:val="28"/>
          <w:szCs w:val="28"/>
        </w:rPr>
        <w:t xml:space="preserve"> </w:t>
      </w:r>
      <w:r w:rsidRPr="00787744">
        <w:rPr>
          <w:rFonts w:ascii="Times New Roman" w:hAnsi="Times New Roman" w:cs="Times New Roman"/>
          <w:sz w:val="28"/>
          <w:szCs w:val="28"/>
        </w:rPr>
        <w:t xml:space="preserve">в целом по юридическому лицу и </w:t>
      </w:r>
      <w:r w:rsidR="00A77A7A" w:rsidRPr="00787744">
        <w:rPr>
          <w:rFonts w:ascii="Times New Roman" w:hAnsi="Times New Roman" w:cs="Times New Roman"/>
          <w:sz w:val="28"/>
          <w:szCs w:val="28"/>
        </w:rPr>
        <w:t xml:space="preserve">отдельно </w:t>
      </w:r>
      <w:r w:rsidRPr="00787744">
        <w:rPr>
          <w:rFonts w:ascii="Times New Roman" w:hAnsi="Times New Roman" w:cs="Times New Roman"/>
          <w:sz w:val="28"/>
          <w:szCs w:val="28"/>
        </w:rPr>
        <w:t xml:space="preserve">по каждому объекту по производству электрической энергии, цены (тарифы) в отношении которого устанавливаются федеральным органом исполнительной власти в области государственного регулирования тарифов. </w:t>
      </w:r>
    </w:p>
    <w:p w14:paraId="0E0729FF" w14:textId="2C21C172" w:rsidR="00865960" w:rsidRPr="00787744" w:rsidRDefault="00A77A7A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744">
        <w:rPr>
          <w:rFonts w:ascii="Times New Roman" w:hAnsi="Times New Roman" w:cs="Times New Roman"/>
          <w:sz w:val="28"/>
          <w:szCs w:val="28"/>
        </w:rPr>
        <w:t xml:space="preserve">Производители </w:t>
      </w:r>
      <w:r w:rsidR="00865960" w:rsidRPr="00787744">
        <w:rPr>
          <w:rFonts w:ascii="Times New Roman" w:hAnsi="Times New Roman" w:cs="Times New Roman"/>
          <w:sz w:val="28"/>
          <w:szCs w:val="28"/>
        </w:rPr>
        <w:t>электрической энергии</w:t>
      </w:r>
      <w:r w:rsidRPr="00787744">
        <w:rPr>
          <w:rFonts w:ascii="Times New Roman" w:hAnsi="Times New Roman" w:cs="Times New Roman"/>
          <w:sz w:val="28"/>
          <w:szCs w:val="28"/>
        </w:rPr>
        <w:t xml:space="preserve"> заполняют </w:t>
      </w:r>
      <w:r w:rsidR="00536A49">
        <w:rPr>
          <w:rFonts w:ascii="Times New Roman" w:hAnsi="Times New Roman" w:cs="Times New Roman"/>
          <w:sz w:val="28"/>
          <w:szCs w:val="28"/>
        </w:rPr>
        <w:t>Форму 19</w:t>
      </w:r>
      <w:r w:rsidRPr="00787744">
        <w:rPr>
          <w:rFonts w:ascii="Times New Roman" w:hAnsi="Times New Roman" w:cs="Times New Roman"/>
          <w:sz w:val="28"/>
          <w:szCs w:val="28"/>
        </w:rPr>
        <w:t xml:space="preserve"> в соответствии с абзацем первым настоящего пункта, а также</w:t>
      </w:r>
      <w:r w:rsidR="00865960" w:rsidRPr="00787744">
        <w:rPr>
          <w:rFonts w:ascii="Times New Roman" w:hAnsi="Times New Roman" w:cs="Times New Roman"/>
          <w:sz w:val="28"/>
          <w:szCs w:val="28"/>
        </w:rPr>
        <w:t xml:space="preserve"> </w:t>
      </w:r>
      <w:r w:rsidRPr="00787744">
        <w:rPr>
          <w:rFonts w:ascii="Times New Roman" w:hAnsi="Times New Roman" w:cs="Times New Roman"/>
          <w:sz w:val="28"/>
          <w:szCs w:val="28"/>
        </w:rPr>
        <w:t>отдельно</w:t>
      </w:r>
      <w:r w:rsidR="00865960" w:rsidRPr="00787744">
        <w:rPr>
          <w:rFonts w:ascii="Times New Roman" w:hAnsi="Times New Roman" w:cs="Times New Roman"/>
          <w:sz w:val="28"/>
          <w:szCs w:val="28"/>
        </w:rPr>
        <w:t xml:space="preserve"> по объектам по производству электрической энергии, цены (тарифы) в отношении которых устанавливаются федеральным органом исполнительной власти в области государственного регулирования тарифов.</w:t>
      </w:r>
    </w:p>
    <w:p w14:paraId="2D93B0C0" w14:textId="7E289638" w:rsidR="007F5C52" w:rsidRPr="000B7F93" w:rsidRDefault="007F5C52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F93">
        <w:rPr>
          <w:rFonts w:ascii="Times New Roman" w:hAnsi="Times New Roman" w:cs="Times New Roman"/>
          <w:sz w:val="28"/>
          <w:szCs w:val="28"/>
        </w:rPr>
        <w:t xml:space="preserve">Субъекты электроэнергетики, осуществляющие деятельность по производству электрической энергии и мощности, тепловой энергии (мощности), заполняют </w:t>
      </w:r>
      <w:r w:rsidR="000125DC">
        <w:rPr>
          <w:rFonts w:ascii="Times New Roman" w:hAnsi="Times New Roman" w:cs="Times New Roman"/>
          <w:sz w:val="28"/>
          <w:szCs w:val="28"/>
        </w:rPr>
        <w:t>Форму 19</w:t>
      </w:r>
      <w:r w:rsidRPr="000B7F93">
        <w:rPr>
          <w:rFonts w:ascii="Times New Roman" w:hAnsi="Times New Roman" w:cs="Times New Roman"/>
          <w:sz w:val="28"/>
          <w:szCs w:val="28"/>
        </w:rPr>
        <w:t xml:space="preserve"> в части показателей по следующим видам деятельности:</w:t>
      </w:r>
    </w:p>
    <w:p w14:paraId="15F091FD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производство и поставка электрической энергии и мощности на оптовом рынке электрической энергии и мощности;</w:t>
      </w:r>
    </w:p>
    <w:p w14:paraId="491D6163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производство и поставка электрической энергии (мощности) на розничных рынка электрической энергии;</w:t>
      </w:r>
    </w:p>
    <w:p w14:paraId="072E01F0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производство и поставка тепловой энергии (мощности);</w:t>
      </w:r>
    </w:p>
    <w:p w14:paraId="0B0D080B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оказание услуг по передаче тепловой энергии, теплоносителя;</w:t>
      </w:r>
    </w:p>
    <w:p w14:paraId="0DFA35C9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оказание услуг по технологическому присоединению;</w:t>
      </w:r>
    </w:p>
    <w:p w14:paraId="52EE24CE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прочая деятельность.</w:t>
      </w:r>
    </w:p>
    <w:p w14:paraId="1506C2F0" w14:textId="19C828FE" w:rsidR="007F5C52" w:rsidRPr="000B7F93" w:rsidRDefault="000B7F93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5C52" w:rsidRPr="000B7F93">
        <w:rPr>
          <w:rFonts w:ascii="Times New Roman" w:hAnsi="Times New Roman" w:cs="Times New Roman"/>
          <w:sz w:val="28"/>
          <w:szCs w:val="28"/>
        </w:rPr>
        <w:t xml:space="preserve">Субъекты электроэнергетики, осуществляющие деятельность по оказанию услуг по передаче электрической энергии, заполняют </w:t>
      </w:r>
      <w:r w:rsidR="000125DC" w:rsidRPr="000125DC">
        <w:rPr>
          <w:rFonts w:ascii="Times New Roman" w:hAnsi="Times New Roman" w:cs="Times New Roman"/>
          <w:sz w:val="28"/>
          <w:szCs w:val="28"/>
        </w:rPr>
        <w:t>Форму 19</w:t>
      </w:r>
      <w:r w:rsidR="007F5C52" w:rsidRPr="000125DC">
        <w:rPr>
          <w:rFonts w:ascii="Times New Roman" w:hAnsi="Times New Roman" w:cs="Times New Roman"/>
          <w:sz w:val="28"/>
          <w:szCs w:val="28"/>
        </w:rPr>
        <w:t xml:space="preserve"> </w:t>
      </w:r>
      <w:r w:rsidR="007F5C52" w:rsidRPr="000B7F93">
        <w:rPr>
          <w:rFonts w:ascii="Times New Roman" w:hAnsi="Times New Roman" w:cs="Times New Roman"/>
          <w:sz w:val="28"/>
          <w:szCs w:val="28"/>
        </w:rPr>
        <w:t>в части показателей по следующим видам деятельности:</w:t>
      </w:r>
    </w:p>
    <w:p w14:paraId="3F712B55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оказание услуг по передаче электрической энергии;</w:t>
      </w:r>
    </w:p>
    <w:p w14:paraId="739833EB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оказание услуг по технологическому присоединению;</w:t>
      </w:r>
    </w:p>
    <w:p w14:paraId="310CA89F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прочая деятельность.</w:t>
      </w:r>
    </w:p>
    <w:p w14:paraId="4DADA51E" w14:textId="3AE2CDD2" w:rsidR="007F5C52" w:rsidRPr="000B7F93" w:rsidRDefault="000B7F93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F5C52" w:rsidRPr="000B7F93">
        <w:rPr>
          <w:rFonts w:ascii="Times New Roman" w:hAnsi="Times New Roman" w:cs="Times New Roman"/>
          <w:sz w:val="28"/>
          <w:szCs w:val="28"/>
        </w:rPr>
        <w:t xml:space="preserve">Субъекты электроэнергетики, осуществляющие деятельность по приобретению и продаже электрической энергии и мощности, энергоснабжению потребителей, сбыту электрической энергии и мощности, производству, продаже, сбыту тепловой энергии (мощности), заполняют </w:t>
      </w:r>
      <w:r w:rsidR="000125DC" w:rsidRPr="000125DC">
        <w:rPr>
          <w:rFonts w:ascii="Times New Roman" w:hAnsi="Times New Roman" w:cs="Times New Roman"/>
          <w:sz w:val="28"/>
          <w:szCs w:val="28"/>
        </w:rPr>
        <w:t>Форму 19</w:t>
      </w:r>
      <w:r w:rsidR="007F5C52" w:rsidRPr="000125DC">
        <w:rPr>
          <w:rFonts w:ascii="Times New Roman" w:hAnsi="Times New Roman" w:cs="Times New Roman"/>
          <w:sz w:val="28"/>
          <w:szCs w:val="28"/>
        </w:rPr>
        <w:t xml:space="preserve"> </w:t>
      </w:r>
      <w:r w:rsidR="007F5C52" w:rsidRPr="000B7F93">
        <w:rPr>
          <w:rFonts w:ascii="Times New Roman" w:hAnsi="Times New Roman" w:cs="Times New Roman"/>
          <w:sz w:val="28"/>
          <w:szCs w:val="28"/>
        </w:rPr>
        <w:t>в части показателей по следующим видам деятельности:</w:t>
      </w:r>
    </w:p>
    <w:p w14:paraId="19A44312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реализация электрической энергии и мощности;</w:t>
      </w:r>
    </w:p>
    <w:p w14:paraId="4DADD4D7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реализация тепловой энергии (мощности);</w:t>
      </w:r>
    </w:p>
    <w:p w14:paraId="20CB2B00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прочая деятельность.</w:t>
      </w:r>
    </w:p>
    <w:p w14:paraId="2D3D723F" w14:textId="17E505B2" w:rsidR="007F5C52" w:rsidRPr="000B7F93" w:rsidRDefault="000B7F93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A7A" w:rsidRPr="000B7F93">
        <w:rPr>
          <w:rFonts w:ascii="Times New Roman" w:hAnsi="Times New Roman" w:cs="Times New Roman"/>
          <w:sz w:val="28"/>
          <w:szCs w:val="28"/>
        </w:rPr>
        <w:t>Системный оператор электроэнергетических систем России</w:t>
      </w:r>
      <w:r w:rsidR="007F5C52" w:rsidRPr="000B7F93">
        <w:rPr>
          <w:rFonts w:ascii="Times New Roman" w:hAnsi="Times New Roman" w:cs="Times New Roman"/>
          <w:sz w:val="28"/>
          <w:szCs w:val="28"/>
        </w:rPr>
        <w:t xml:space="preserve"> </w:t>
      </w:r>
      <w:r w:rsidR="00A77A7A" w:rsidRPr="000B7F93">
        <w:rPr>
          <w:rFonts w:ascii="Times New Roman" w:hAnsi="Times New Roman" w:cs="Times New Roman"/>
          <w:sz w:val="28"/>
          <w:szCs w:val="28"/>
        </w:rPr>
        <w:t xml:space="preserve">заполняет </w:t>
      </w:r>
      <w:r w:rsidR="000125DC" w:rsidRPr="000125DC">
        <w:rPr>
          <w:rFonts w:ascii="Times New Roman" w:hAnsi="Times New Roman" w:cs="Times New Roman"/>
          <w:sz w:val="28"/>
          <w:szCs w:val="28"/>
        </w:rPr>
        <w:t>Форму 19</w:t>
      </w:r>
      <w:r w:rsidR="007F5C52" w:rsidRPr="000125DC">
        <w:rPr>
          <w:rFonts w:ascii="Times New Roman" w:hAnsi="Times New Roman" w:cs="Times New Roman"/>
          <w:sz w:val="28"/>
          <w:szCs w:val="28"/>
        </w:rPr>
        <w:t xml:space="preserve"> </w:t>
      </w:r>
      <w:r w:rsidR="007F5C52" w:rsidRPr="000B7F93">
        <w:rPr>
          <w:rFonts w:ascii="Times New Roman" w:hAnsi="Times New Roman" w:cs="Times New Roman"/>
          <w:sz w:val="28"/>
          <w:szCs w:val="28"/>
        </w:rPr>
        <w:t>в части показателей по следующим видам деятельности:</w:t>
      </w:r>
    </w:p>
    <w:p w14:paraId="2954AD29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оказание услуг по оперативно-диспетчерскому управлению в электроэнергетике, в том числе в части управления технологическими режимами и обеспечения надежности;</w:t>
      </w:r>
    </w:p>
    <w:p w14:paraId="3083C24E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прочая деятельность.</w:t>
      </w:r>
    </w:p>
    <w:p w14:paraId="49C1FDF5" w14:textId="3AAA4B14" w:rsidR="007F5C52" w:rsidRPr="000B7F93" w:rsidRDefault="000B7F93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5C52" w:rsidRPr="000B7F93">
        <w:rPr>
          <w:rFonts w:ascii="Times New Roman" w:hAnsi="Times New Roman" w:cs="Times New Roman"/>
          <w:sz w:val="28"/>
          <w:szCs w:val="28"/>
        </w:rPr>
        <w:t xml:space="preserve">Субъекты электроэнергетики, осуществляющие деятельность в технологически изолированных территориальных электроэнергетических системах, заполняют </w:t>
      </w:r>
      <w:r w:rsidR="000125DC" w:rsidRPr="000125DC">
        <w:rPr>
          <w:rFonts w:ascii="Times New Roman" w:hAnsi="Times New Roman" w:cs="Times New Roman"/>
          <w:sz w:val="28"/>
          <w:szCs w:val="28"/>
        </w:rPr>
        <w:t>Форму 19</w:t>
      </w:r>
      <w:r w:rsidR="007F5C52" w:rsidRPr="000125DC">
        <w:rPr>
          <w:rFonts w:ascii="Times New Roman" w:hAnsi="Times New Roman" w:cs="Times New Roman"/>
          <w:sz w:val="28"/>
          <w:szCs w:val="28"/>
        </w:rPr>
        <w:t xml:space="preserve"> </w:t>
      </w:r>
      <w:r w:rsidR="007F5C52" w:rsidRPr="000B7F93">
        <w:rPr>
          <w:rFonts w:ascii="Times New Roman" w:hAnsi="Times New Roman" w:cs="Times New Roman"/>
          <w:sz w:val="28"/>
          <w:szCs w:val="28"/>
        </w:rPr>
        <w:t>в части показателей по следующим видам деятельности:</w:t>
      </w:r>
    </w:p>
    <w:p w14:paraId="32386EC1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производство и поставка электрической энергии (мощности) на розничных рынка электрической энергии;</w:t>
      </w:r>
    </w:p>
    <w:p w14:paraId="39FDB848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производство и поставка тепловой энергии (мощности);</w:t>
      </w:r>
    </w:p>
    <w:p w14:paraId="559377A6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оказание услуг по передаче тепловой энергии, теплоносителя;</w:t>
      </w:r>
    </w:p>
    <w:p w14:paraId="1561FED0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оказание услуг по технологическому присоединению;</w:t>
      </w:r>
    </w:p>
    <w:p w14:paraId="6B792D6E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оказание услуг по передаче электрической энергии;</w:t>
      </w:r>
    </w:p>
    <w:p w14:paraId="22D0B3D3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реализация электрической энергии и мощности;</w:t>
      </w:r>
    </w:p>
    <w:p w14:paraId="3B8F57A1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реализация тепловой энергии (мощности);</w:t>
      </w:r>
    </w:p>
    <w:p w14:paraId="754D9EF8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прочая деятельность.</w:t>
      </w:r>
    </w:p>
    <w:p w14:paraId="3DD87D31" w14:textId="0C161917" w:rsidR="007F5C52" w:rsidRPr="000B7F93" w:rsidRDefault="000B7F93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5C52" w:rsidRPr="000B7F93">
        <w:rPr>
          <w:rFonts w:ascii="Times New Roman" w:hAnsi="Times New Roman" w:cs="Times New Roman"/>
          <w:sz w:val="28"/>
          <w:szCs w:val="28"/>
        </w:rPr>
        <w:t xml:space="preserve">Субъекты электроэнергетики, осуществляющие деятельность по производству электрической энергии и мощности, тепловой энергии (мощности) в части технико-экономических показателей заполняют </w:t>
      </w:r>
      <w:r w:rsidR="000125DC" w:rsidRPr="000125DC">
        <w:rPr>
          <w:rFonts w:ascii="Times New Roman" w:hAnsi="Times New Roman" w:cs="Times New Roman"/>
          <w:sz w:val="28"/>
          <w:szCs w:val="28"/>
        </w:rPr>
        <w:t>Форму 19</w:t>
      </w:r>
      <w:r w:rsidR="007F5C52" w:rsidRPr="000125DC">
        <w:rPr>
          <w:rFonts w:ascii="Times New Roman" w:hAnsi="Times New Roman" w:cs="Times New Roman"/>
          <w:sz w:val="28"/>
          <w:szCs w:val="28"/>
        </w:rPr>
        <w:t xml:space="preserve"> </w:t>
      </w:r>
      <w:r w:rsidR="007F5C52" w:rsidRPr="000B7F93">
        <w:rPr>
          <w:rFonts w:ascii="Times New Roman" w:hAnsi="Times New Roman" w:cs="Times New Roman"/>
          <w:sz w:val="28"/>
          <w:szCs w:val="28"/>
        </w:rPr>
        <w:t>по следующим показателям:</w:t>
      </w:r>
    </w:p>
    <w:p w14:paraId="35478643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установленная электрическая мощность;</w:t>
      </w:r>
    </w:p>
    <w:p w14:paraId="13F67A6E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установленная тепловая мощность;</w:t>
      </w:r>
    </w:p>
    <w:p w14:paraId="71C38960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располагаемая электрическая мощность;</w:t>
      </w:r>
    </w:p>
    <w:p w14:paraId="757A29A6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присоединенная тепловая мощность;</w:t>
      </w:r>
    </w:p>
    <w:p w14:paraId="6A9CB638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объем выработанной электрической энергии;</w:t>
      </w:r>
    </w:p>
    <w:p w14:paraId="1907785C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объем продукции, отпущенной с шин (коллекторов), в том числе электрической энергии и тепловой энергии (мощности);</w:t>
      </w:r>
    </w:p>
    <w:p w14:paraId="4EA1181E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lastRenderedPageBreak/>
        <w:t>объем покупной продукции для последующей продажи, в том числе электрической энергии, электрической мощности и тепловой энергии (мощности);</w:t>
      </w:r>
    </w:p>
    <w:p w14:paraId="152727AB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объем покупной продукции на технологические цели, в том числе электрической энергии и тепловой энергии (мощности);</w:t>
      </w:r>
    </w:p>
    <w:p w14:paraId="1A298CC3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объем продукции, отпущенной (проданной) потребителям, в том числе электрической энергии, электрической мощности и тепловой энергии (мощности).</w:t>
      </w:r>
    </w:p>
    <w:p w14:paraId="4709CCD0" w14:textId="18325AC7" w:rsidR="007F5C52" w:rsidRPr="000B7F93" w:rsidRDefault="000B7F93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5C52" w:rsidRPr="000B7F93">
        <w:rPr>
          <w:rFonts w:ascii="Times New Roman" w:hAnsi="Times New Roman" w:cs="Times New Roman"/>
          <w:sz w:val="28"/>
          <w:szCs w:val="28"/>
        </w:rPr>
        <w:t xml:space="preserve">Субъекты электроэнергетики, осуществляющие деятельность по приобретению и продаже электрической энергии и мощности, энергоснабжению потребителей, сбыту электрической энергии и мощности, производству, продаже, сбыту тепловой энергии (мощности) в части технико-экономических показателей заполняют </w:t>
      </w:r>
      <w:r w:rsidR="000125DC" w:rsidRPr="000125DC">
        <w:rPr>
          <w:rFonts w:ascii="Times New Roman" w:hAnsi="Times New Roman" w:cs="Times New Roman"/>
          <w:sz w:val="28"/>
          <w:szCs w:val="28"/>
        </w:rPr>
        <w:t>Форму 19</w:t>
      </w:r>
      <w:r w:rsidR="007F5C52" w:rsidRPr="000125DC">
        <w:rPr>
          <w:rFonts w:ascii="Times New Roman" w:hAnsi="Times New Roman" w:cs="Times New Roman"/>
          <w:sz w:val="28"/>
          <w:szCs w:val="28"/>
        </w:rPr>
        <w:t xml:space="preserve"> </w:t>
      </w:r>
      <w:r w:rsidR="007F5C52" w:rsidRPr="000B7F93">
        <w:rPr>
          <w:rFonts w:ascii="Times New Roman" w:hAnsi="Times New Roman" w:cs="Times New Roman"/>
          <w:sz w:val="28"/>
          <w:szCs w:val="28"/>
        </w:rPr>
        <w:t>по следующим показателям:</w:t>
      </w:r>
    </w:p>
    <w:p w14:paraId="5E031556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полезный отпуск электрической энергии потребителям;</w:t>
      </w:r>
    </w:p>
    <w:p w14:paraId="375672EA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отпуск тепловой энергии (мощности) потребителям;</w:t>
      </w:r>
    </w:p>
    <w:p w14:paraId="0A83395A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необходимая валовая выручка сбытовой организации в части реализации электрической энергии (мощности);</w:t>
      </w:r>
    </w:p>
    <w:p w14:paraId="673BE9F7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необходимая валовая выручка сбытовой организации в части реализации тепловой энергии (мощности).</w:t>
      </w:r>
    </w:p>
    <w:p w14:paraId="008B9262" w14:textId="7CBC1C7E" w:rsidR="007F5C52" w:rsidRPr="000B7F93" w:rsidRDefault="000B7F93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1061" w:rsidRPr="000B7F93">
        <w:rPr>
          <w:rFonts w:ascii="Times New Roman" w:hAnsi="Times New Roman" w:cs="Times New Roman"/>
          <w:sz w:val="28"/>
          <w:szCs w:val="28"/>
        </w:rPr>
        <w:t xml:space="preserve">Системный оператор электроэнергетических систем России </w:t>
      </w:r>
      <w:r w:rsidR="007F5C52" w:rsidRPr="000B7F93">
        <w:rPr>
          <w:rFonts w:ascii="Times New Roman" w:hAnsi="Times New Roman" w:cs="Times New Roman"/>
          <w:sz w:val="28"/>
          <w:szCs w:val="28"/>
        </w:rPr>
        <w:t xml:space="preserve">в части технико-экономических показателей </w:t>
      </w:r>
      <w:r w:rsidR="00171061" w:rsidRPr="000B7F93">
        <w:rPr>
          <w:rFonts w:ascii="Times New Roman" w:hAnsi="Times New Roman" w:cs="Times New Roman"/>
          <w:sz w:val="28"/>
          <w:szCs w:val="28"/>
        </w:rPr>
        <w:t xml:space="preserve">заполняет </w:t>
      </w:r>
      <w:r w:rsidR="000125DC" w:rsidRPr="000125DC">
        <w:rPr>
          <w:rFonts w:ascii="Times New Roman" w:hAnsi="Times New Roman" w:cs="Times New Roman"/>
          <w:sz w:val="28"/>
          <w:szCs w:val="28"/>
        </w:rPr>
        <w:t>Форму 19</w:t>
      </w:r>
      <w:r w:rsidR="007F5C52" w:rsidRPr="000125DC">
        <w:rPr>
          <w:rFonts w:ascii="Times New Roman" w:hAnsi="Times New Roman" w:cs="Times New Roman"/>
          <w:sz w:val="28"/>
          <w:szCs w:val="28"/>
        </w:rPr>
        <w:t xml:space="preserve"> </w:t>
      </w:r>
      <w:r w:rsidR="007F5C52" w:rsidRPr="000B7F93">
        <w:rPr>
          <w:rFonts w:ascii="Times New Roman" w:hAnsi="Times New Roman" w:cs="Times New Roman"/>
          <w:sz w:val="28"/>
          <w:szCs w:val="28"/>
        </w:rPr>
        <w:t>по следующим показателям:</w:t>
      </w:r>
    </w:p>
    <w:p w14:paraId="057B716D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установленная мощность в Единой энергетической системе России, в том числе установленная электрическая мощность электростанций, входящих в Единую энергетическую систему России, осуществляющих деятельность по производству электрической энергии и продаваемой на оптовом рынке;</w:t>
      </w:r>
    </w:p>
    <w:p w14:paraId="6BBB226F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установленная электрическая мощность электростанций, входящих в Единую энергетическую систему России, осуществляющих деятельность по производству электрической энергии, продаваемой на розничном рынке;</w:t>
      </w:r>
    </w:p>
    <w:p w14:paraId="0524FEBC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средняя мощность поставки электрической энергии по группам точек поставки импорта на оптовом рынке;</w:t>
      </w:r>
    </w:p>
    <w:p w14:paraId="774D3701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объем потребления в Единой энергетической системе России, в том числе суммарный объем потребления (покупки) электрической энергии по всем группам точек поставки, зарегистрированным на оптовом рынке, а также суммарный объем поставки электрической энергии на экспорт из России;</w:t>
      </w:r>
    </w:p>
    <w:p w14:paraId="684410DB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собственная необходимая валовая выручка субъекта оперативно-диспетчерского управления, в том числе в части управления технологическими режимами и в части обеспечения надежности.</w:t>
      </w:r>
    </w:p>
    <w:p w14:paraId="16478631" w14:textId="3942A9B9" w:rsidR="007F5C52" w:rsidRPr="000B7F93" w:rsidRDefault="000B7F93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5C52" w:rsidRPr="000B7F93">
        <w:rPr>
          <w:rFonts w:ascii="Times New Roman" w:hAnsi="Times New Roman" w:cs="Times New Roman"/>
          <w:sz w:val="28"/>
          <w:szCs w:val="28"/>
        </w:rPr>
        <w:t xml:space="preserve">Субъекты электроэнергетики, осуществляющие деятельность по оказанию услуг по передаче электрической энергии, в части технико-экономических показателей заполняют </w:t>
      </w:r>
      <w:r w:rsidR="000125DC" w:rsidRPr="000125DC">
        <w:rPr>
          <w:rFonts w:ascii="Times New Roman" w:hAnsi="Times New Roman" w:cs="Times New Roman"/>
          <w:sz w:val="28"/>
          <w:szCs w:val="28"/>
        </w:rPr>
        <w:t>Форму 19</w:t>
      </w:r>
      <w:r w:rsidR="007F5C52" w:rsidRPr="000125DC">
        <w:rPr>
          <w:rFonts w:ascii="Times New Roman" w:hAnsi="Times New Roman" w:cs="Times New Roman"/>
          <w:sz w:val="28"/>
          <w:szCs w:val="28"/>
        </w:rPr>
        <w:t xml:space="preserve"> </w:t>
      </w:r>
      <w:r w:rsidR="007F5C52" w:rsidRPr="000B7F93">
        <w:rPr>
          <w:rFonts w:ascii="Times New Roman" w:hAnsi="Times New Roman" w:cs="Times New Roman"/>
          <w:sz w:val="28"/>
          <w:szCs w:val="28"/>
        </w:rPr>
        <w:t>по следующим показателям:</w:t>
      </w:r>
    </w:p>
    <w:p w14:paraId="50F3B71A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lastRenderedPageBreak/>
        <w:t>объем отпуска электрической энергии из сети (полезный отпуск), в том числе по потребителям, присоединенным к единой (национальной) общероссийской электрической сети всего, в том числе по потребителям, относящимся и не относящимся к территориальным сетевым организациям;</w:t>
      </w:r>
    </w:p>
    <w:p w14:paraId="30C44E37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объем потерь электрической энергии при ее передаче;</w:t>
      </w:r>
    </w:p>
    <w:p w14:paraId="75F971CA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заявленная (фактическая) мощность, в том числе по потребителям, присоединенным к единой (национальной) общероссийской электрической сети всего, в том числе по потребителям, относящимся и не относящимся к территориальным сетевым организациям;</w:t>
      </w:r>
    </w:p>
    <w:p w14:paraId="7D8F3C1A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количество условных единиц обслуживаемого электросетевого оборудования;</w:t>
      </w:r>
    </w:p>
    <w:p w14:paraId="7B01BD09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необходимая валовая выручка сетевой организации в части содержания.</w:t>
      </w:r>
    </w:p>
    <w:p w14:paraId="0CBDEB66" w14:textId="104E61EB" w:rsidR="007F5C52" w:rsidRPr="000B7F93" w:rsidRDefault="000B7F93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5C52" w:rsidRPr="000B7F93">
        <w:rPr>
          <w:rFonts w:ascii="Times New Roman" w:hAnsi="Times New Roman" w:cs="Times New Roman"/>
          <w:sz w:val="28"/>
          <w:szCs w:val="28"/>
        </w:rPr>
        <w:t xml:space="preserve">Субъекты электроэнергетики, осуществляющие деятельность в технологически изолированных территориальных электроэнергетических системах, в части технико-экономических показателей заполняют </w:t>
      </w:r>
      <w:r w:rsidR="000125DC" w:rsidRPr="000125DC">
        <w:rPr>
          <w:rFonts w:ascii="Times New Roman" w:hAnsi="Times New Roman" w:cs="Times New Roman"/>
          <w:sz w:val="28"/>
          <w:szCs w:val="28"/>
        </w:rPr>
        <w:t>Форму 19</w:t>
      </w:r>
      <w:r w:rsidR="007F5C52" w:rsidRPr="000B7F93">
        <w:rPr>
          <w:rFonts w:ascii="Times New Roman" w:hAnsi="Times New Roman" w:cs="Times New Roman"/>
          <w:sz w:val="28"/>
          <w:szCs w:val="28"/>
        </w:rPr>
        <w:t xml:space="preserve"> по следующим показателям:</w:t>
      </w:r>
    </w:p>
    <w:p w14:paraId="6CFC5589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установленная электрическая мощность;</w:t>
      </w:r>
    </w:p>
    <w:p w14:paraId="276A4C6D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установленная тепловая мощность;</w:t>
      </w:r>
    </w:p>
    <w:p w14:paraId="3402BB8E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располагаемая электрическая мощность;</w:t>
      </w:r>
    </w:p>
    <w:p w14:paraId="67E1F4C6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присоединенная тепловая мощность;</w:t>
      </w:r>
    </w:p>
    <w:p w14:paraId="627846FD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объем выработанной электрической энергии;</w:t>
      </w:r>
    </w:p>
    <w:p w14:paraId="3B4849CD" w14:textId="77777777" w:rsidR="007F5C52" w:rsidRPr="007F5C52" w:rsidRDefault="00171061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F5C52" w:rsidRPr="007F5C52">
        <w:rPr>
          <w:rFonts w:ascii="Times New Roman" w:hAnsi="Times New Roman" w:cs="Times New Roman"/>
          <w:sz w:val="28"/>
          <w:szCs w:val="28"/>
        </w:rPr>
        <w:t>бъем продукции, отпущенной с шин (коллекторов), в том числе электрической энергии и тепловой энергии (мощности);</w:t>
      </w:r>
    </w:p>
    <w:p w14:paraId="5F441AE8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объем покупной продукции для последующей продажи, в том числе электрической энергии, электрической мощности и тепловой энергии (мощности);</w:t>
      </w:r>
    </w:p>
    <w:p w14:paraId="52C92387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объем покупной продукции на технологические цели, в том числе электрической энергии и тепловой энергии (мощности);</w:t>
      </w:r>
    </w:p>
    <w:p w14:paraId="0964C571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объем продукции, отпущенной (проданной) потребителям, в том числе электрической энергии, электрической мощности и тепловой энергии (мощности);</w:t>
      </w:r>
    </w:p>
    <w:p w14:paraId="79F739E4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объем отпуска электрической энергии из сети (полезный отпуск), в том числе по потребителям, присоединенным к единой (национальной) общероссийской электрической сети всего, в том числе по потребителям, относящимся и не относящимся к территориальным сетевым организациям;</w:t>
      </w:r>
    </w:p>
    <w:p w14:paraId="1C74E8BA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объем потерь электрической энергии при ее передаче;</w:t>
      </w:r>
    </w:p>
    <w:p w14:paraId="4C10D5A7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заявленная (фактическая) мощность, в том числе по потребителям, присоединенным к единой (национальной) общероссийской электрической сети всего, в том числе по потребителям, относящимся и не относящимся к территориальным сетевым организациям;</w:t>
      </w:r>
    </w:p>
    <w:p w14:paraId="3CE13658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lastRenderedPageBreak/>
        <w:t>количество условных единиц обслуживаемого электросетевого оборудования;</w:t>
      </w:r>
    </w:p>
    <w:p w14:paraId="26EE9D2B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выручка на собственное содержание;</w:t>
      </w:r>
    </w:p>
    <w:p w14:paraId="2B10543D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полезный отпуск электрической энергии потребителям;</w:t>
      </w:r>
    </w:p>
    <w:p w14:paraId="2C7C64EE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отпуск тепловой энергии потребителям;</w:t>
      </w:r>
    </w:p>
    <w:p w14:paraId="3B38BDDA" w14:textId="77777777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необходимая валовая выручка сбытовой организации в части реализации электрической энергии (мощности);</w:t>
      </w:r>
    </w:p>
    <w:p w14:paraId="0AD8214D" w14:textId="0F62E3F9" w:rsidR="007F5C52" w:rsidRPr="007F5C52" w:rsidRDefault="007F5C52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C52">
        <w:rPr>
          <w:rFonts w:ascii="Times New Roman" w:hAnsi="Times New Roman" w:cs="Times New Roman"/>
          <w:sz w:val="28"/>
          <w:szCs w:val="28"/>
        </w:rPr>
        <w:t>необходимая валовая выручка сбытовой организации в части реализации тепловой энергии (мощности)</w:t>
      </w:r>
      <w:r w:rsidR="00445B5C">
        <w:rPr>
          <w:rFonts w:ascii="Times New Roman" w:hAnsi="Times New Roman" w:cs="Times New Roman"/>
          <w:sz w:val="28"/>
          <w:szCs w:val="28"/>
        </w:rPr>
        <w:t>.</w:t>
      </w:r>
    </w:p>
    <w:p w14:paraId="3E820587" w14:textId="3A02B7B0" w:rsidR="00171061" w:rsidRPr="000B7F93" w:rsidRDefault="000B7F93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4B8A" w:rsidRPr="000B7F93">
        <w:rPr>
          <w:rFonts w:ascii="Times New Roman" w:hAnsi="Times New Roman" w:cs="Times New Roman"/>
          <w:sz w:val="28"/>
          <w:szCs w:val="28"/>
        </w:rPr>
        <w:t>В разделе «Бюджет доходов и расходов» в</w:t>
      </w:r>
      <w:r w:rsidR="00171061" w:rsidRPr="000B7F93">
        <w:rPr>
          <w:rFonts w:ascii="Times New Roman" w:hAnsi="Times New Roman" w:cs="Times New Roman"/>
          <w:sz w:val="28"/>
          <w:szCs w:val="28"/>
        </w:rPr>
        <w:t xml:space="preserve"> пункте 2.2.4 «услуги инфраструктурных организаций» </w:t>
      </w:r>
      <w:r w:rsidR="00E74B8A" w:rsidRPr="000B7F93">
        <w:rPr>
          <w:rFonts w:ascii="Times New Roman" w:hAnsi="Times New Roman" w:cs="Times New Roman"/>
          <w:sz w:val="28"/>
          <w:szCs w:val="28"/>
        </w:rPr>
        <w:t xml:space="preserve">субъектом электроэнергетики </w:t>
      </w:r>
      <w:r w:rsidR="00171061" w:rsidRPr="000B7F93">
        <w:rPr>
          <w:rFonts w:ascii="Times New Roman" w:hAnsi="Times New Roman" w:cs="Times New Roman"/>
          <w:sz w:val="28"/>
          <w:szCs w:val="28"/>
        </w:rPr>
        <w:t xml:space="preserve">указывается суммарно стоимость оказанных субъекту электроэнергетики услуг: </w:t>
      </w:r>
    </w:p>
    <w:p w14:paraId="1D1AE74F" w14:textId="77777777" w:rsidR="00171061" w:rsidRPr="00171061" w:rsidRDefault="00171061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061">
        <w:rPr>
          <w:rFonts w:ascii="Times New Roman" w:hAnsi="Times New Roman" w:cs="Times New Roman"/>
          <w:sz w:val="28"/>
          <w:szCs w:val="28"/>
        </w:rPr>
        <w:t>по оперативно-диспетчерскому управлению в электроэнергетике;</w:t>
      </w:r>
    </w:p>
    <w:p w14:paraId="2C287E51" w14:textId="77777777" w:rsidR="00171061" w:rsidRPr="00171061" w:rsidRDefault="00171061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061">
        <w:rPr>
          <w:rFonts w:ascii="Times New Roman" w:hAnsi="Times New Roman" w:cs="Times New Roman"/>
          <w:sz w:val="28"/>
          <w:szCs w:val="28"/>
        </w:rPr>
        <w:t>по организации оптовой торговли электрической энергией, мощностью и иными допущенными к обращению на оптовом рынке товарами и услугами;</w:t>
      </w:r>
    </w:p>
    <w:p w14:paraId="2882C13E" w14:textId="77777777" w:rsidR="00171061" w:rsidRDefault="00171061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061">
        <w:rPr>
          <w:rFonts w:ascii="Times New Roman" w:hAnsi="Times New Roman" w:cs="Times New Roman"/>
          <w:sz w:val="28"/>
          <w:szCs w:val="28"/>
        </w:rPr>
        <w:t>по расчету требований и обязательств участников оптового рынка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7475872" w14:textId="33A830DD" w:rsidR="003E3147" w:rsidRPr="000B7F93" w:rsidRDefault="000B7F93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4B8A" w:rsidRPr="000B7F93">
        <w:rPr>
          <w:rFonts w:ascii="Times New Roman" w:hAnsi="Times New Roman" w:cs="Times New Roman"/>
          <w:sz w:val="28"/>
          <w:szCs w:val="28"/>
        </w:rPr>
        <w:t>В разделе</w:t>
      </w:r>
      <w:r w:rsidR="00FA238F" w:rsidRPr="000B7F93">
        <w:rPr>
          <w:rFonts w:ascii="Times New Roman" w:hAnsi="Times New Roman" w:cs="Times New Roman"/>
          <w:sz w:val="28"/>
          <w:szCs w:val="28"/>
        </w:rPr>
        <w:t xml:space="preserve"> 1.1</w:t>
      </w:r>
      <w:r w:rsidR="00E74B8A" w:rsidRPr="000B7F93">
        <w:rPr>
          <w:rFonts w:ascii="Times New Roman" w:hAnsi="Times New Roman" w:cs="Times New Roman"/>
          <w:sz w:val="28"/>
          <w:szCs w:val="28"/>
        </w:rPr>
        <w:t xml:space="preserve"> «Бюджет доходов и расходов» з</w:t>
      </w:r>
      <w:r w:rsidR="003E0A27" w:rsidRPr="000B7F93">
        <w:rPr>
          <w:rFonts w:ascii="Times New Roman" w:hAnsi="Times New Roman" w:cs="Times New Roman"/>
          <w:sz w:val="28"/>
          <w:szCs w:val="28"/>
        </w:rPr>
        <w:t>начения показателей</w:t>
      </w:r>
      <w:r w:rsidR="003E3147" w:rsidRPr="000B7F93">
        <w:rPr>
          <w:rFonts w:ascii="Times New Roman" w:hAnsi="Times New Roman" w:cs="Times New Roman"/>
          <w:sz w:val="28"/>
          <w:szCs w:val="28"/>
        </w:rPr>
        <w:t xml:space="preserve"> в составе пункта II.IV «Амортизация всего, в том числе:» заполняются </w:t>
      </w:r>
      <w:r w:rsidR="00B74E34" w:rsidRPr="000B7F93">
        <w:rPr>
          <w:rFonts w:ascii="Times New Roman" w:hAnsi="Times New Roman" w:cs="Times New Roman"/>
          <w:sz w:val="28"/>
          <w:szCs w:val="28"/>
        </w:rPr>
        <w:t>в соответствии со следующими определениями показателей</w:t>
      </w:r>
      <w:r w:rsidR="003E3147" w:rsidRPr="000B7F93">
        <w:rPr>
          <w:rFonts w:ascii="Times New Roman" w:hAnsi="Times New Roman" w:cs="Times New Roman"/>
          <w:sz w:val="28"/>
          <w:szCs w:val="28"/>
        </w:rPr>
        <w:t>:</w:t>
      </w:r>
    </w:p>
    <w:p w14:paraId="30AEC2D2" w14:textId="19CFB51C" w:rsidR="003E3147" w:rsidRDefault="003E3147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147">
        <w:rPr>
          <w:rFonts w:ascii="Times New Roman" w:hAnsi="Times New Roman" w:cs="Times New Roman"/>
          <w:sz w:val="28"/>
          <w:szCs w:val="28"/>
        </w:rPr>
        <w:t>2.4.1</w:t>
      </w:r>
      <w:r w:rsidR="002B2351">
        <w:rPr>
          <w:rFonts w:ascii="Times New Roman" w:hAnsi="Times New Roman" w:cs="Times New Roman"/>
          <w:sz w:val="28"/>
          <w:szCs w:val="28"/>
        </w:rPr>
        <w:t>.</w:t>
      </w:r>
      <w:r w:rsidRPr="003E3147">
        <w:rPr>
          <w:rFonts w:ascii="Times New Roman" w:hAnsi="Times New Roman" w:cs="Times New Roman"/>
          <w:sz w:val="28"/>
          <w:szCs w:val="28"/>
        </w:rPr>
        <w:tab/>
      </w:r>
      <w:r w:rsidR="002B2351">
        <w:rPr>
          <w:rFonts w:ascii="Times New Roman" w:hAnsi="Times New Roman" w:cs="Times New Roman"/>
          <w:sz w:val="28"/>
          <w:szCs w:val="28"/>
        </w:rPr>
        <w:t>«</w:t>
      </w:r>
      <w:r w:rsidRPr="003E3147">
        <w:rPr>
          <w:rFonts w:ascii="Times New Roman" w:hAnsi="Times New Roman" w:cs="Times New Roman"/>
          <w:sz w:val="28"/>
          <w:szCs w:val="28"/>
        </w:rPr>
        <w:t>Амортизация основных средств и нематериальных активов</w:t>
      </w:r>
      <w:r w:rsidR="002B235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49CA" w:rsidRPr="006349C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2351">
        <w:rPr>
          <w:rFonts w:ascii="Times New Roman" w:hAnsi="Times New Roman" w:cs="Times New Roman"/>
          <w:sz w:val="28"/>
          <w:szCs w:val="28"/>
        </w:rPr>
        <w:t>ч</w:t>
      </w:r>
      <w:r w:rsidRPr="003E3147">
        <w:rPr>
          <w:rFonts w:ascii="Times New Roman" w:hAnsi="Times New Roman" w:cs="Times New Roman"/>
          <w:sz w:val="28"/>
          <w:szCs w:val="28"/>
        </w:rPr>
        <w:t>астичное перенесение стоимости объекта основных средств и нематериальных активов на себестоимость продукции исходя из срока полезного использования в соответствии с данными бухгалтерского учета</w:t>
      </w:r>
      <w:r>
        <w:rPr>
          <w:rFonts w:ascii="Times New Roman" w:hAnsi="Times New Roman" w:cs="Times New Roman"/>
          <w:sz w:val="28"/>
          <w:szCs w:val="28"/>
        </w:rPr>
        <w:t xml:space="preserve"> (без учета амортизационных отчислений по капитальным ремонтам);</w:t>
      </w:r>
    </w:p>
    <w:p w14:paraId="4ED470DD" w14:textId="04F1ED68" w:rsidR="003E3147" w:rsidRPr="003E3147" w:rsidRDefault="003E3147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147">
        <w:rPr>
          <w:rFonts w:ascii="Times New Roman" w:hAnsi="Times New Roman" w:cs="Times New Roman"/>
          <w:sz w:val="28"/>
          <w:szCs w:val="28"/>
        </w:rPr>
        <w:t>2.4.2</w:t>
      </w:r>
      <w:r w:rsidR="002B2351">
        <w:rPr>
          <w:rFonts w:ascii="Times New Roman" w:hAnsi="Times New Roman" w:cs="Times New Roman"/>
          <w:sz w:val="28"/>
          <w:szCs w:val="28"/>
        </w:rPr>
        <w:t>.</w:t>
      </w:r>
      <w:r w:rsidRPr="003E3147">
        <w:rPr>
          <w:rFonts w:ascii="Times New Roman" w:hAnsi="Times New Roman" w:cs="Times New Roman"/>
          <w:sz w:val="28"/>
          <w:szCs w:val="28"/>
        </w:rPr>
        <w:tab/>
      </w:r>
      <w:r w:rsidR="002B2351">
        <w:rPr>
          <w:rFonts w:ascii="Times New Roman" w:hAnsi="Times New Roman" w:cs="Times New Roman"/>
          <w:sz w:val="28"/>
          <w:szCs w:val="28"/>
        </w:rPr>
        <w:t>«</w:t>
      </w:r>
      <w:r w:rsidRPr="003E3147">
        <w:rPr>
          <w:rFonts w:ascii="Times New Roman" w:hAnsi="Times New Roman" w:cs="Times New Roman"/>
          <w:sz w:val="28"/>
          <w:szCs w:val="28"/>
        </w:rPr>
        <w:t>Амортизация обесценения основных средств и нематериальных активов</w:t>
      </w:r>
      <w:r w:rsidR="002B235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49CA" w:rsidRPr="006349C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147">
        <w:rPr>
          <w:rFonts w:ascii="Times New Roman" w:hAnsi="Times New Roman" w:cs="Times New Roman"/>
          <w:sz w:val="28"/>
          <w:szCs w:val="28"/>
        </w:rPr>
        <w:t xml:space="preserve">уменьшение (погашение) ранее признанного обесценения пропорционально амортизации стоимости актива, по которому начислено </w:t>
      </w:r>
      <w:r w:rsidR="002B2351">
        <w:rPr>
          <w:rFonts w:ascii="Times New Roman" w:hAnsi="Times New Roman" w:cs="Times New Roman"/>
          <w:sz w:val="28"/>
          <w:szCs w:val="28"/>
        </w:rPr>
        <w:t>обесценение, которое</w:t>
      </w:r>
      <w:r w:rsidRPr="003E3147">
        <w:rPr>
          <w:rFonts w:ascii="Times New Roman" w:hAnsi="Times New Roman" w:cs="Times New Roman"/>
          <w:sz w:val="28"/>
          <w:szCs w:val="28"/>
        </w:rPr>
        <w:t xml:space="preserve"> </w:t>
      </w:r>
      <w:r w:rsidR="002B2351">
        <w:rPr>
          <w:rFonts w:ascii="Times New Roman" w:hAnsi="Times New Roman" w:cs="Times New Roman"/>
          <w:sz w:val="28"/>
          <w:szCs w:val="28"/>
        </w:rPr>
        <w:t>з</w:t>
      </w:r>
      <w:r w:rsidRPr="003E3147">
        <w:rPr>
          <w:rFonts w:ascii="Times New Roman" w:hAnsi="Times New Roman" w:cs="Times New Roman"/>
          <w:sz w:val="28"/>
          <w:szCs w:val="28"/>
        </w:rPr>
        <w:t>аполняется в соответствии с данными бухгалтерского учет</w:t>
      </w:r>
      <w:r w:rsidR="002B2351">
        <w:rPr>
          <w:rFonts w:ascii="Times New Roman" w:hAnsi="Times New Roman" w:cs="Times New Roman"/>
          <w:sz w:val="28"/>
          <w:szCs w:val="28"/>
        </w:rPr>
        <w:t>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2351">
        <w:rPr>
          <w:rFonts w:ascii="Times New Roman" w:hAnsi="Times New Roman" w:cs="Times New Roman"/>
          <w:sz w:val="28"/>
          <w:szCs w:val="28"/>
        </w:rPr>
        <w:t>отражается как значение, равное либо меньше нуля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6FAB53D" w14:textId="3BDB082E" w:rsidR="003E3147" w:rsidRPr="003E3147" w:rsidRDefault="003E3147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147">
        <w:rPr>
          <w:rFonts w:ascii="Times New Roman" w:hAnsi="Times New Roman" w:cs="Times New Roman"/>
          <w:sz w:val="28"/>
          <w:szCs w:val="28"/>
        </w:rPr>
        <w:t>2.4.3</w:t>
      </w:r>
      <w:r w:rsidR="002B2351">
        <w:rPr>
          <w:rFonts w:ascii="Times New Roman" w:hAnsi="Times New Roman" w:cs="Times New Roman"/>
          <w:sz w:val="28"/>
          <w:szCs w:val="28"/>
        </w:rPr>
        <w:t>.</w:t>
      </w:r>
      <w:r w:rsidRPr="003E3147">
        <w:rPr>
          <w:rFonts w:ascii="Times New Roman" w:hAnsi="Times New Roman" w:cs="Times New Roman"/>
          <w:sz w:val="28"/>
          <w:szCs w:val="28"/>
        </w:rPr>
        <w:tab/>
      </w:r>
      <w:r w:rsidR="002B2351">
        <w:rPr>
          <w:rFonts w:ascii="Times New Roman" w:hAnsi="Times New Roman" w:cs="Times New Roman"/>
          <w:sz w:val="28"/>
          <w:szCs w:val="28"/>
        </w:rPr>
        <w:t>«</w:t>
      </w:r>
      <w:r w:rsidRPr="003E3147">
        <w:rPr>
          <w:rFonts w:ascii="Times New Roman" w:hAnsi="Times New Roman" w:cs="Times New Roman"/>
          <w:sz w:val="28"/>
          <w:szCs w:val="28"/>
        </w:rPr>
        <w:t>Амортизация прав пользования активами</w:t>
      </w:r>
      <w:r w:rsidR="002B235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49CA" w:rsidRPr="006349C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2351">
        <w:rPr>
          <w:rFonts w:ascii="Times New Roman" w:hAnsi="Times New Roman" w:cs="Times New Roman"/>
          <w:sz w:val="28"/>
          <w:szCs w:val="28"/>
        </w:rPr>
        <w:t>р</w:t>
      </w:r>
      <w:r w:rsidRPr="003E3147">
        <w:rPr>
          <w:rFonts w:ascii="Times New Roman" w:hAnsi="Times New Roman" w:cs="Times New Roman"/>
          <w:sz w:val="28"/>
          <w:szCs w:val="28"/>
        </w:rPr>
        <w:t>авномерное погашение стоимости права пользования активом в период действи</w:t>
      </w:r>
      <w:r>
        <w:rPr>
          <w:rFonts w:ascii="Times New Roman" w:hAnsi="Times New Roman" w:cs="Times New Roman"/>
          <w:sz w:val="28"/>
          <w:szCs w:val="28"/>
        </w:rPr>
        <w:t>я долгосрочного договора аренды;</w:t>
      </w:r>
    </w:p>
    <w:p w14:paraId="1B07AEAB" w14:textId="0B0463CC" w:rsidR="003E3147" w:rsidRPr="003E3147" w:rsidRDefault="003E3147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147">
        <w:rPr>
          <w:rFonts w:ascii="Times New Roman" w:hAnsi="Times New Roman" w:cs="Times New Roman"/>
          <w:sz w:val="28"/>
          <w:szCs w:val="28"/>
        </w:rPr>
        <w:t>2.4.4</w:t>
      </w:r>
      <w:r w:rsidR="002B2351">
        <w:rPr>
          <w:rFonts w:ascii="Times New Roman" w:hAnsi="Times New Roman" w:cs="Times New Roman"/>
          <w:sz w:val="28"/>
          <w:szCs w:val="28"/>
        </w:rPr>
        <w:t>.</w:t>
      </w:r>
      <w:r w:rsidRPr="003E3147">
        <w:rPr>
          <w:rFonts w:ascii="Times New Roman" w:hAnsi="Times New Roman" w:cs="Times New Roman"/>
          <w:sz w:val="28"/>
          <w:szCs w:val="28"/>
        </w:rPr>
        <w:tab/>
      </w:r>
      <w:r w:rsidR="002B2351">
        <w:rPr>
          <w:rFonts w:ascii="Times New Roman" w:hAnsi="Times New Roman" w:cs="Times New Roman"/>
          <w:sz w:val="28"/>
          <w:szCs w:val="28"/>
        </w:rPr>
        <w:t>«</w:t>
      </w:r>
      <w:r w:rsidRPr="003E3147">
        <w:rPr>
          <w:rFonts w:ascii="Times New Roman" w:hAnsi="Times New Roman" w:cs="Times New Roman"/>
          <w:sz w:val="28"/>
          <w:szCs w:val="28"/>
        </w:rPr>
        <w:t>Амортизация обесценения прав пользования активами</w:t>
      </w:r>
      <w:r w:rsidR="002B235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49CA" w:rsidRPr="006349C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2351">
        <w:rPr>
          <w:rFonts w:ascii="Times New Roman" w:hAnsi="Times New Roman" w:cs="Times New Roman"/>
          <w:sz w:val="28"/>
          <w:szCs w:val="28"/>
        </w:rPr>
        <w:t>у</w:t>
      </w:r>
      <w:r w:rsidRPr="003E3147">
        <w:rPr>
          <w:rFonts w:ascii="Times New Roman" w:hAnsi="Times New Roman" w:cs="Times New Roman"/>
          <w:sz w:val="28"/>
          <w:szCs w:val="28"/>
        </w:rPr>
        <w:t>меньшение (погашение) ранее признанного обесценения права пользования активом пропорционально амортизации стоимости актива, по которому начислено обесценение в соответствии с данными бухгалтерского учет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B2351">
        <w:rPr>
          <w:rFonts w:ascii="Times New Roman" w:hAnsi="Times New Roman" w:cs="Times New Roman"/>
          <w:sz w:val="28"/>
          <w:szCs w:val="28"/>
        </w:rPr>
        <w:t xml:space="preserve">, </w:t>
      </w:r>
      <w:r w:rsidR="002B2351" w:rsidRPr="002B2351">
        <w:rPr>
          <w:rFonts w:ascii="Times New Roman" w:hAnsi="Times New Roman" w:cs="Times New Roman"/>
          <w:sz w:val="28"/>
          <w:szCs w:val="28"/>
        </w:rPr>
        <w:t>отражается как значение, равное либо меньше нуля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B74CF20" w14:textId="3CED5729" w:rsidR="003E3147" w:rsidRDefault="003E3147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147">
        <w:rPr>
          <w:rFonts w:ascii="Times New Roman" w:hAnsi="Times New Roman" w:cs="Times New Roman"/>
          <w:sz w:val="28"/>
          <w:szCs w:val="28"/>
        </w:rPr>
        <w:t>2.4.5</w:t>
      </w:r>
      <w:r w:rsidR="002B2351">
        <w:rPr>
          <w:rFonts w:ascii="Times New Roman" w:hAnsi="Times New Roman" w:cs="Times New Roman"/>
          <w:sz w:val="28"/>
          <w:szCs w:val="28"/>
        </w:rPr>
        <w:t>.</w:t>
      </w:r>
      <w:r w:rsidRPr="003E3147">
        <w:rPr>
          <w:rFonts w:ascii="Times New Roman" w:hAnsi="Times New Roman" w:cs="Times New Roman"/>
          <w:sz w:val="28"/>
          <w:szCs w:val="28"/>
        </w:rPr>
        <w:tab/>
      </w:r>
      <w:r w:rsidR="002B2351">
        <w:rPr>
          <w:rFonts w:ascii="Times New Roman" w:hAnsi="Times New Roman" w:cs="Times New Roman"/>
          <w:sz w:val="28"/>
          <w:szCs w:val="28"/>
        </w:rPr>
        <w:t>«</w:t>
      </w:r>
      <w:r w:rsidRPr="003E3147">
        <w:rPr>
          <w:rFonts w:ascii="Times New Roman" w:hAnsi="Times New Roman" w:cs="Times New Roman"/>
          <w:sz w:val="28"/>
          <w:szCs w:val="28"/>
        </w:rPr>
        <w:t>Амортизация по капитализируемым ремонтам</w:t>
      </w:r>
      <w:r w:rsidR="002B235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49CA" w:rsidRPr="006349C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2351">
        <w:rPr>
          <w:rFonts w:ascii="Times New Roman" w:hAnsi="Times New Roman" w:cs="Times New Roman"/>
          <w:sz w:val="28"/>
          <w:szCs w:val="28"/>
        </w:rPr>
        <w:t>ч</w:t>
      </w:r>
      <w:r w:rsidRPr="003E3147">
        <w:rPr>
          <w:rFonts w:ascii="Times New Roman" w:hAnsi="Times New Roman" w:cs="Times New Roman"/>
          <w:sz w:val="28"/>
          <w:szCs w:val="28"/>
        </w:rPr>
        <w:t xml:space="preserve">астичное перенесение стоимости капитального ремонта основных средств на себестоимость </w:t>
      </w:r>
      <w:r w:rsidRPr="003E3147">
        <w:rPr>
          <w:rFonts w:ascii="Times New Roman" w:hAnsi="Times New Roman" w:cs="Times New Roman"/>
          <w:sz w:val="28"/>
          <w:szCs w:val="28"/>
        </w:rPr>
        <w:lastRenderedPageBreak/>
        <w:t xml:space="preserve">продукции исходя из срока полезного использования в соответствии с данными бухгалтерского </w:t>
      </w:r>
      <w:r w:rsidR="002B2351">
        <w:rPr>
          <w:rFonts w:ascii="Times New Roman" w:hAnsi="Times New Roman" w:cs="Times New Roman"/>
          <w:sz w:val="28"/>
          <w:szCs w:val="28"/>
        </w:rPr>
        <w:t>(управленческого)</w:t>
      </w:r>
      <w:r w:rsidR="002B2351" w:rsidRPr="002B2351">
        <w:rPr>
          <w:rFonts w:ascii="Times New Roman" w:hAnsi="Times New Roman" w:cs="Times New Roman"/>
          <w:sz w:val="28"/>
          <w:szCs w:val="28"/>
        </w:rPr>
        <w:t xml:space="preserve"> </w:t>
      </w:r>
      <w:r w:rsidR="002B2351" w:rsidRPr="003E3147">
        <w:rPr>
          <w:rFonts w:ascii="Times New Roman" w:hAnsi="Times New Roman" w:cs="Times New Roman"/>
          <w:sz w:val="28"/>
          <w:szCs w:val="28"/>
        </w:rPr>
        <w:t>учета</w:t>
      </w:r>
      <w:r w:rsidR="002B2351">
        <w:rPr>
          <w:rFonts w:ascii="Times New Roman" w:hAnsi="Times New Roman" w:cs="Times New Roman"/>
          <w:sz w:val="28"/>
          <w:szCs w:val="28"/>
        </w:rPr>
        <w:t>.</w:t>
      </w:r>
    </w:p>
    <w:p w14:paraId="10F7E638" w14:textId="154DAC3D" w:rsidR="003E0A27" w:rsidRPr="000B7F93" w:rsidRDefault="000B7F93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3F02" w:rsidRPr="000B7F93">
        <w:rPr>
          <w:rFonts w:ascii="Times New Roman" w:hAnsi="Times New Roman" w:cs="Times New Roman"/>
          <w:sz w:val="28"/>
          <w:szCs w:val="28"/>
        </w:rPr>
        <w:t>В разделе</w:t>
      </w:r>
      <w:r w:rsidR="00FA238F" w:rsidRPr="000B7F93">
        <w:rPr>
          <w:rFonts w:ascii="Times New Roman" w:hAnsi="Times New Roman" w:cs="Times New Roman"/>
          <w:sz w:val="28"/>
          <w:szCs w:val="28"/>
        </w:rPr>
        <w:t xml:space="preserve"> 1.2</w:t>
      </w:r>
      <w:r w:rsidR="00773F02" w:rsidRPr="000B7F93">
        <w:rPr>
          <w:rFonts w:ascii="Times New Roman" w:hAnsi="Times New Roman" w:cs="Times New Roman"/>
          <w:sz w:val="28"/>
          <w:szCs w:val="28"/>
        </w:rPr>
        <w:t xml:space="preserve"> «Бюджет движения денежных средств» в</w:t>
      </w:r>
      <w:r w:rsidR="003E0A27" w:rsidRPr="000B7F93">
        <w:rPr>
          <w:rFonts w:ascii="Times New Roman" w:hAnsi="Times New Roman" w:cs="Times New Roman"/>
          <w:sz w:val="28"/>
          <w:szCs w:val="28"/>
        </w:rPr>
        <w:t xml:space="preserve"> пункте 14.3 «Поступления от эмиссии акций» указывается</w:t>
      </w:r>
      <w:r w:rsidR="00E74B8A" w:rsidRPr="000B7F93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3E0A27" w:rsidRPr="000B7F93">
        <w:rPr>
          <w:rFonts w:ascii="Times New Roman" w:hAnsi="Times New Roman" w:cs="Times New Roman"/>
          <w:sz w:val="28"/>
          <w:szCs w:val="28"/>
        </w:rPr>
        <w:t xml:space="preserve"> поступления денежных средств от эмиссии акций. В случае оплаты эмиссии акций с использованием не денежных операций пункт не заполняется.</w:t>
      </w:r>
    </w:p>
    <w:p w14:paraId="02431FC5" w14:textId="77777777" w:rsidR="000B7F93" w:rsidRDefault="000B7F93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3F02" w:rsidRPr="000B7F93">
        <w:rPr>
          <w:rFonts w:ascii="Times New Roman" w:hAnsi="Times New Roman" w:cs="Times New Roman"/>
          <w:sz w:val="28"/>
          <w:szCs w:val="28"/>
        </w:rPr>
        <w:t>В разделе</w:t>
      </w:r>
      <w:r w:rsidR="00FA238F" w:rsidRPr="000B7F93">
        <w:rPr>
          <w:rFonts w:ascii="Times New Roman" w:hAnsi="Times New Roman" w:cs="Times New Roman"/>
          <w:sz w:val="28"/>
          <w:szCs w:val="28"/>
        </w:rPr>
        <w:t xml:space="preserve"> 1.3.</w:t>
      </w:r>
      <w:r w:rsidR="00773F02" w:rsidRPr="000B7F93">
        <w:rPr>
          <w:rFonts w:ascii="Times New Roman" w:hAnsi="Times New Roman" w:cs="Times New Roman"/>
          <w:sz w:val="28"/>
          <w:szCs w:val="28"/>
        </w:rPr>
        <w:t xml:space="preserve"> «Технико-экономические показатели» в</w:t>
      </w:r>
      <w:r w:rsidR="00A31D4C" w:rsidRPr="000B7F93">
        <w:rPr>
          <w:rFonts w:ascii="Times New Roman" w:hAnsi="Times New Roman" w:cs="Times New Roman"/>
          <w:sz w:val="28"/>
          <w:szCs w:val="28"/>
        </w:rPr>
        <w:t xml:space="preserve"> пункте </w:t>
      </w:r>
      <w:r w:rsidR="00773F02" w:rsidRPr="000B7F93">
        <w:rPr>
          <w:rFonts w:ascii="Times New Roman" w:hAnsi="Times New Roman" w:cs="Times New Roman"/>
          <w:sz w:val="28"/>
          <w:szCs w:val="28"/>
        </w:rPr>
        <w:t xml:space="preserve">25.3 </w:t>
      </w:r>
      <w:r w:rsidR="00A31D4C" w:rsidRPr="000B7F93">
        <w:rPr>
          <w:rFonts w:ascii="Times New Roman" w:hAnsi="Times New Roman" w:cs="Times New Roman"/>
          <w:sz w:val="28"/>
          <w:szCs w:val="28"/>
        </w:rPr>
        <w:t xml:space="preserve">«Заявленная мощность/фактическая мощность всего, в том числе:» показатель заявленной мощности указывается </w:t>
      </w:r>
      <w:r w:rsidR="00773F02" w:rsidRPr="000B7F93">
        <w:rPr>
          <w:rFonts w:ascii="Times New Roman" w:hAnsi="Times New Roman" w:cs="Times New Roman"/>
          <w:sz w:val="28"/>
          <w:szCs w:val="28"/>
        </w:rPr>
        <w:t xml:space="preserve">субъектом электроэнергетики </w:t>
      </w:r>
      <w:r w:rsidR="00A31D4C" w:rsidRPr="000B7F93">
        <w:rPr>
          <w:rFonts w:ascii="Times New Roman" w:hAnsi="Times New Roman" w:cs="Times New Roman"/>
          <w:sz w:val="28"/>
          <w:szCs w:val="28"/>
        </w:rPr>
        <w:t>на основании заключенных договоров на оказание услуг по передаче электрической энергии.</w:t>
      </w:r>
    </w:p>
    <w:p w14:paraId="3F3F9C7C" w14:textId="64266BEE" w:rsidR="00A31D4C" w:rsidRPr="000B7F93" w:rsidRDefault="00BD620D" w:rsidP="000B7F9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F93">
        <w:rPr>
          <w:rFonts w:ascii="Times New Roman" w:hAnsi="Times New Roman" w:cs="Times New Roman"/>
          <w:sz w:val="28"/>
          <w:szCs w:val="28"/>
        </w:rPr>
        <w:t>В разделе</w:t>
      </w:r>
      <w:r w:rsidR="00FA238F" w:rsidRPr="000B7F93">
        <w:rPr>
          <w:rFonts w:ascii="Times New Roman" w:hAnsi="Times New Roman" w:cs="Times New Roman"/>
          <w:sz w:val="28"/>
          <w:szCs w:val="28"/>
        </w:rPr>
        <w:t xml:space="preserve"> 2</w:t>
      </w:r>
      <w:r w:rsidRPr="000B7F93">
        <w:rPr>
          <w:rFonts w:ascii="Times New Roman" w:hAnsi="Times New Roman" w:cs="Times New Roman"/>
          <w:sz w:val="28"/>
          <w:szCs w:val="28"/>
        </w:rPr>
        <w:t xml:space="preserve"> «Источники финансирования инвестиционной программы субъекта электроэнергетики» </w:t>
      </w:r>
      <w:r w:rsidR="003E3147" w:rsidRPr="000B7F93">
        <w:rPr>
          <w:rFonts w:ascii="Times New Roman" w:hAnsi="Times New Roman" w:cs="Times New Roman"/>
          <w:sz w:val="28"/>
          <w:szCs w:val="28"/>
        </w:rPr>
        <w:t xml:space="preserve">в </w:t>
      </w:r>
      <w:r w:rsidRPr="000B7F93">
        <w:rPr>
          <w:rFonts w:ascii="Times New Roman" w:hAnsi="Times New Roman" w:cs="Times New Roman"/>
          <w:sz w:val="28"/>
          <w:szCs w:val="28"/>
        </w:rPr>
        <w:t>пункт</w:t>
      </w:r>
      <w:r w:rsidR="003E3147" w:rsidRPr="000B7F93">
        <w:rPr>
          <w:rFonts w:ascii="Times New Roman" w:hAnsi="Times New Roman" w:cs="Times New Roman"/>
          <w:sz w:val="28"/>
          <w:szCs w:val="28"/>
        </w:rPr>
        <w:t>е</w:t>
      </w:r>
      <w:r w:rsidRPr="004A5C1A">
        <w:t xml:space="preserve"> </w:t>
      </w:r>
      <w:r w:rsidRPr="000B7F93">
        <w:rPr>
          <w:rFonts w:ascii="Times New Roman" w:hAnsi="Times New Roman" w:cs="Times New Roman"/>
          <w:sz w:val="28"/>
          <w:szCs w:val="28"/>
        </w:rPr>
        <w:t>1.4.3 «от реализации продукции и оказания услуг по регулируемым ценам (тарифам)»</w:t>
      </w:r>
      <w:r w:rsidR="006069ED" w:rsidRPr="000B7F93">
        <w:rPr>
          <w:rFonts w:ascii="Times New Roman" w:hAnsi="Times New Roman" w:cs="Times New Roman"/>
          <w:sz w:val="28"/>
          <w:szCs w:val="28"/>
        </w:rPr>
        <w:t xml:space="preserve"> могут быть указаны значения, определенные как:</w:t>
      </w:r>
    </w:p>
    <w:p w14:paraId="669DFB37" w14:textId="5CD59C82" w:rsidR="003E3147" w:rsidRDefault="003E3147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147">
        <w:rPr>
          <w:rFonts w:ascii="Times New Roman" w:hAnsi="Times New Roman" w:cs="Times New Roman"/>
          <w:sz w:val="28"/>
          <w:szCs w:val="28"/>
        </w:rPr>
        <w:t xml:space="preserve">реклассификация прибыли от услуг по передаче по </w:t>
      </w:r>
      <w:r w:rsidR="00EA4C55">
        <w:rPr>
          <w:rFonts w:ascii="Times New Roman" w:hAnsi="Times New Roman" w:cs="Times New Roman"/>
          <w:sz w:val="28"/>
          <w:szCs w:val="28"/>
        </w:rPr>
        <w:t>одному или нескольким</w:t>
      </w:r>
      <w:r w:rsidRPr="003E3147">
        <w:rPr>
          <w:rFonts w:ascii="Times New Roman" w:hAnsi="Times New Roman" w:cs="Times New Roman"/>
          <w:sz w:val="28"/>
          <w:szCs w:val="28"/>
        </w:rPr>
        <w:t xml:space="preserve"> </w:t>
      </w:r>
      <w:r w:rsidR="00EA4C55">
        <w:rPr>
          <w:rFonts w:ascii="Times New Roman" w:hAnsi="Times New Roman" w:cs="Times New Roman"/>
          <w:sz w:val="28"/>
          <w:szCs w:val="28"/>
        </w:rPr>
        <w:t>субъектам Российской Федерации</w:t>
      </w:r>
      <w:r w:rsidRPr="003E3147">
        <w:rPr>
          <w:rFonts w:ascii="Times New Roman" w:hAnsi="Times New Roman" w:cs="Times New Roman"/>
          <w:sz w:val="28"/>
          <w:szCs w:val="28"/>
        </w:rPr>
        <w:t xml:space="preserve">, направляемая на финансирование мероприятий инвестиционной программы, в случае, если в целом по </w:t>
      </w:r>
      <w:r w:rsidR="00EA4C55">
        <w:rPr>
          <w:rFonts w:ascii="Times New Roman" w:hAnsi="Times New Roman" w:cs="Times New Roman"/>
          <w:sz w:val="28"/>
          <w:szCs w:val="28"/>
        </w:rPr>
        <w:t>юридическому лицу</w:t>
      </w:r>
      <w:r w:rsidRPr="003E3147">
        <w:rPr>
          <w:rFonts w:ascii="Times New Roman" w:hAnsi="Times New Roman" w:cs="Times New Roman"/>
          <w:sz w:val="28"/>
          <w:szCs w:val="28"/>
        </w:rPr>
        <w:t xml:space="preserve"> формируется убыток от услуг по </w:t>
      </w:r>
      <w:r w:rsidR="00EA4C55">
        <w:rPr>
          <w:rFonts w:ascii="Times New Roman" w:hAnsi="Times New Roman" w:cs="Times New Roman"/>
          <w:sz w:val="28"/>
          <w:szCs w:val="28"/>
        </w:rPr>
        <w:t xml:space="preserve">передаче электрической энергии </w:t>
      </w:r>
      <w:r w:rsidRPr="003E3147">
        <w:rPr>
          <w:rFonts w:ascii="Times New Roman" w:hAnsi="Times New Roman" w:cs="Times New Roman"/>
          <w:sz w:val="28"/>
          <w:szCs w:val="28"/>
        </w:rPr>
        <w:t xml:space="preserve">или прибыль в целом по </w:t>
      </w:r>
      <w:r w:rsidR="00EA4C55" w:rsidRPr="00EA4C55">
        <w:rPr>
          <w:rFonts w:ascii="Times New Roman" w:hAnsi="Times New Roman" w:cs="Times New Roman"/>
          <w:sz w:val="28"/>
          <w:szCs w:val="28"/>
        </w:rPr>
        <w:t xml:space="preserve">юридическому лицу </w:t>
      </w:r>
      <w:r w:rsidRPr="003E3147">
        <w:rPr>
          <w:rFonts w:ascii="Times New Roman" w:hAnsi="Times New Roman" w:cs="Times New Roman"/>
          <w:sz w:val="28"/>
          <w:szCs w:val="28"/>
        </w:rPr>
        <w:t>ме</w:t>
      </w:r>
      <w:r w:rsidR="00EA4C55">
        <w:rPr>
          <w:rFonts w:ascii="Times New Roman" w:hAnsi="Times New Roman" w:cs="Times New Roman"/>
          <w:sz w:val="28"/>
          <w:szCs w:val="28"/>
        </w:rPr>
        <w:t xml:space="preserve">ньше чем суммарно по </w:t>
      </w:r>
      <w:r w:rsidR="00EA4C55" w:rsidRPr="00EA4C55">
        <w:rPr>
          <w:rFonts w:ascii="Times New Roman" w:hAnsi="Times New Roman" w:cs="Times New Roman"/>
          <w:sz w:val="28"/>
          <w:szCs w:val="28"/>
        </w:rPr>
        <w:t>субъектам Российской Федерации</w:t>
      </w:r>
      <w:r w:rsidR="00EA4C55">
        <w:rPr>
          <w:rFonts w:ascii="Times New Roman" w:hAnsi="Times New Roman" w:cs="Times New Roman"/>
          <w:sz w:val="28"/>
          <w:szCs w:val="28"/>
        </w:rPr>
        <w:t xml:space="preserve"> (определенные таким образом значения могут быть указаны только при заполнении финансового плана в целом по юридическому лицу)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50B54E5" w14:textId="340B8FDD" w:rsidR="003E3147" w:rsidRPr="003E3147" w:rsidRDefault="003E3147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147">
        <w:rPr>
          <w:rFonts w:ascii="Times New Roman" w:hAnsi="Times New Roman" w:cs="Times New Roman"/>
          <w:sz w:val="28"/>
          <w:szCs w:val="28"/>
        </w:rPr>
        <w:t>выпадающие доходы сетевой организации от присоединения</w:t>
      </w:r>
      <w:r w:rsidR="00EA4C55">
        <w:rPr>
          <w:rFonts w:ascii="Times New Roman" w:hAnsi="Times New Roman" w:cs="Times New Roman"/>
          <w:sz w:val="28"/>
          <w:szCs w:val="28"/>
        </w:rPr>
        <w:t xml:space="preserve"> к электрическим сетям</w:t>
      </w:r>
      <w:r w:rsidRPr="003E3147">
        <w:rPr>
          <w:rFonts w:ascii="Times New Roman" w:hAnsi="Times New Roman" w:cs="Times New Roman"/>
          <w:sz w:val="28"/>
          <w:szCs w:val="28"/>
        </w:rPr>
        <w:t xml:space="preserve"> энергопринимающих устройств</w:t>
      </w:r>
      <w:r w:rsidR="006069ED">
        <w:rPr>
          <w:rFonts w:ascii="Times New Roman" w:hAnsi="Times New Roman" w:cs="Times New Roman"/>
          <w:sz w:val="28"/>
          <w:szCs w:val="28"/>
        </w:rPr>
        <w:t xml:space="preserve"> потребителей</w:t>
      </w:r>
      <w:r w:rsidRPr="003E3147">
        <w:rPr>
          <w:rFonts w:ascii="Times New Roman" w:hAnsi="Times New Roman" w:cs="Times New Roman"/>
          <w:sz w:val="28"/>
          <w:szCs w:val="28"/>
        </w:rPr>
        <w:t xml:space="preserve"> максимальной мощностью до 15 кВт включительно, до 150 кВт включительно, не включаемы</w:t>
      </w:r>
      <w:r w:rsidR="006069ED">
        <w:rPr>
          <w:rFonts w:ascii="Times New Roman" w:hAnsi="Times New Roman" w:cs="Times New Roman"/>
          <w:sz w:val="28"/>
          <w:szCs w:val="28"/>
        </w:rPr>
        <w:t>е</w:t>
      </w:r>
      <w:r w:rsidRPr="003E3147">
        <w:rPr>
          <w:rFonts w:ascii="Times New Roman" w:hAnsi="Times New Roman" w:cs="Times New Roman"/>
          <w:sz w:val="28"/>
          <w:szCs w:val="28"/>
        </w:rPr>
        <w:t xml:space="preserve"> в плату за технологическое присоединение, связанны</w:t>
      </w:r>
      <w:r w:rsidR="00A9496F">
        <w:rPr>
          <w:rFonts w:ascii="Times New Roman" w:hAnsi="Times New Roman" w:cs="Times New Roman"/>
          <w:sz w:val="28"/>
          <w:szCs w:val="28"/>
        </w:rPr>
        <w:t>е</w:t>
      </w:r>
      <w:r w:rsidRPr="003E3147">
        <w:rPr>
          <w:rFonts w:ascii="Times New Roman" w:hAnsi="Times New Roman" w:cs="Times New Roman"/>
          <w:sz w:val="28"/>
          <w:szCs w:val="28"/>
        </w:rPr>
        <w:t xml:space="preserve"> с компенсацией расходов на строительство объектов электросетевого хозяйства</w:t>
      </w:r>
      <w:r w:rsidR="002C47F7">
        <w:rPr>
          <w:rFonts w:ascii="Times New Roman" w:hAnsi="Times New Roman" w:cs="Times New Roman"/>
          <w:sz w:val="28"/>
          <w:szCs w:val="28"/>
        </w:rPr>
        <w:t>,</w:t>
      </w:r>
      <w:r w:rsidRPr="003E3147">
        <w:rPr>
          <w:rFonts w:ascii="Times New Roman" w:hAnsi="Times New Roman" w:cs="Times New Roman"/>
          <w:sz w:val="28"/>
          <w:szCs w:val="28"/>
        </w:rPr>
        <w:t xml:space="preserve"> учтенные при формировании тарифно-бала</w:t>
      </w:r>
      <w:r w:rsidR="002C47F7">
        <w:rPr>
          <w:rFonts w:ascii="Times New Roman" w:hAnsi="Times New Roman" w:cs="Times New Roman"/>
          <w:sz w:val="28"/>
          <w:szCs w:val="28"/>
        </w:rPr>
        <w:t xml:space="preserve">нсовых решений, </w:t>
      </w:r>
      <w:r w:rsidR="00A9496F">
        <w:rPr>
          <w:rFonts w:ascii="Times New Roman" w:hAnsi="Times New Roman" w:cs="Times New Roman"/>
          <w:sz w:val="28"/>
          <w:szCs w:val="28"/>
        </w:rPr>
        <w:t xml:space="preserve">но </w:t>
      </w:r>
      <w:r w:rsidR="002C47F7">
        <w:rPr>
          <w:rFonts w:ascii="Times New Roman" w:hAnsi="Times New Roman" w:cs="Times New Roman"/>
          <w:sz w:val="28"/>
          <w:szCs w:val="28"/>
        </w:rPr>
        <w:t>не учтенные</w:t>
      </w:r>
      <w:r w:rsidR="00FA238F">
        <w:rPr>
          <w:rFonts w:ascii="Times New Roman" w:hAnsi="Times New Roman" w:cs="Times New Roman"/>
          <w:sz w:val="28"/>
          <w:szCs w:val="28"/>
        </w:rPr>
        <w:t xml:space="preserve"> </w:t>
      </w:r>
      <w:r w:rsidR="002C47F7">
        <w:rPr>
          <w:rFonts w:ascii="Times New Roman" w:hAnsi="Times New Roman" w:cs="Times New Roman"/>
          <w:sz w:val="28"/>
          <w:szCs w:val="28"/>
        </w:rPr>
        <w:t>в пункте</w:t>
      </w:r>
      <w:r w:rsidRPr="003E3147">
        <w:rPr>
          <w:rFonts w:ascii="Times New Roman" w:hAnsi="Times New Roman" w:cs="Times New Roman"/>
          <w:sz w:val="28"/>
          <w:szCs w:val="28"/>
        </w:rPr>
        <w:t xml:space="preserve"> 1.1.1. раздела 2 «Источники финансирования инвестиционной программы субъекта электроэнергетики»</w:t>
      </w:r>
      <w:r w:rsidR="002C47F7">
        <w:rPr>
          <w:rFonts w:ascii="Times New Roman" w:hAnsi="Times New Roman" w:cs="Times New Roman"/>
          <w:sz w:val="28"/>
          <w:szCs w:val="28"/>
        </w:rPr>
        <w:t>;</w:t>
      </w:r>
    </w:p>
    <w:p w14:paraId="7B850FBC" w14:textId="3A9AF3AB" w:rsidR="003E3147" w:rsidRDefault="006069ED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</w:t>
      </w:r>
      <w:r w:rsidR="003E3147" w:rsidRPr="003E3147">
        <w:rPr>
          <w:rFonts w:ascii="Times New Roman" w:hAnsi="Times New Roman" w:cs="Times New Roman"/>
          <w:sz w:val="28"/>
          <w:szCs w:val="28"/>
        </w:rPr>
        <w:t>, предусмотренные в тарифно-балансовых решениях, направляемые субъектом электроэнергетики на финансирование мероприятий инвестицио</w:t>
      </w:r>
      <w:r w:rsidR="00FA238F">
        <w:rPr>
          <w:rFonts w:ascii="Times New Roman" w:hAnsi="Times New Roman" w:cs="Times New Roman"/>
          <w:sz w:val="28"/>
          <w:szCs w:val="28"/>
        </w:rPr>
        <w:t>нной программы, не учтенные</w:t>
      </w:r>
      <w:r w:rsidR="00FA238F" w:rsidRPr="00FA238F">
        <w:t xml:space="preserve"> </w:t>
      </w:r>
      <w:r w:rsidR="00FA238F">
        <w:rPr>
          <w:rFonts w:ascii="Times New Roman" w:hAnsi="Times New Roman" w:cs="Times New Roman"/>
          <w:sz w:val="28"/>
          <w:szCs w:val="28"/>
        </w:rPr>
        <w:t>в пункте</w:t>
      </w:r>
      <w:r w:rsidR="003E3147" w:rsidRPr="003E3147">
        <w:rPr>
          <w:rFonts w:ascii="Times New Roman" w:hAnsi="Times New Roman" w:cs="Times New Roman"/>
          <w:sz w:val="28"/>
          <w:szCs w:val="28"/>
        </w:rPr>
        <w:t xml:space="preserve"> 1.1.1. раздела 2 «Источники финансирования инвестиционной программы субъекта электроэнергетики»</w:t>
      </w:r>
      <w:r w:rsidR="003E3147">
        <w:rPr>
          <w:rFonts w:ascii="Times New Roman" w:hAnsi="Times New Roman" w:cs="Times New Roman"/>
          <w:sz w:val="28"/>
          <w:szCs w:val="28"/>
        </w:rPr>
        <w:t>;</w:t>
      </w:r>
    </w:p>
    <w:p w14:paraId="33FFAD0C" w14:textId="5FD556B5" w:rsidR="003E3147" w:rsidRDefault="003E3147" w:rsidP="000B7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средства, учтенные при тарифном регулировании, но не относящиеся к иным пунктам раздела</w:t>
      </w:r>
      <w:r w:rsidR="00FA238F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147">
        <w:rPr>
          <w:rFonts w:ascii="Times New Roman" w:hAnsi="Times New Roman" w:cs="Times New Roman"/>
          <w:sz w:val="28"/>
          <w:szCs w:val="28"/>
        </w:rPr>
        <w:t>«Источники финансирования инвестиционной программы субъекта электроэнергетики»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F9F5B4" w14:textId="77777777" w:rsidR="000125DC" w:rsidRDefault="00360093" w:rsidP="000125DC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F93">
        <w:rPr>
          <w:rFonts w:ascii="Times New Roman" w:hAnsi="Times New Roman" w:cs="Times New Roman"/>
          <w:sz w:val="28"/>
          <w:szCs w:val="28"/>
        </w:rPr>
        <w:t xml:space="preserve">В пункте 3.3. «Расходы на обслуживание заемных средств, направляемых на финансирование капитальных вложений, до ввода основных средств (капитализация процентов, учитываемых в составе инвестиционных </w:t>
      </w:r>
      <w:r w:rsidRPr="000B7F93">
        <w:rPr>
          <w:rFonts w:ascii="Times New Roman" w:hAnsi="Times New Roman" w:cs="Times New Roman"/>
          <w:sz w:val="28"/>
          <w:szCs w:val="28"/>
        </w:rPr>
        <w:lastRenderedPageBreak/>
        <w:t>проектов)» раздела 2. «Источники финансирования инвестиционной программы субъекта электроэнергетики» заполняются только столбцы, имеющие заголовки «Факт», в иных столбцах указывается символ «-».</w:t>
      </w:r>
    </w:p>
    <w:p w14:paraId="3DCF738B" w14:textId="77777777" w:rsidR="003D5ED3" w:rsidRDefault="000125DC" w:rsidP="003D5ED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F93">
        <w:rPr>
          <w:rFonts w:ascii="Times New Roman" w:hAnsi="Times New Roman" w:cs="Times New Roman"/>
          <w:sz w:val="28"/>
          <w:szCs w:val="28"/>
        </w:rPr>
        <w:t>В столбце 5 указывается сумма значений</w:t>
      </w:r>
      <w:r w:rsidR="003D5ED3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Pr="000B7F93">
        <w:rPr>
          <w:rFonts w:ascii="Times New Roman" w:hAnsi="Times New Roman" w:cs="Times New Roman"/>
          <w:sz w:val="28"/>
          <w:szCs w:val="28"/>
        </w:rPr>
        <w:t>, указанных в столбцах, имеющих заголовки «План</w:t>
      </w:r>
      <w:r w:rsidR="003D5ED3">
        <w:rPr>
          <w:rFonts w:ascii="Times New Roman" w:hAnsi="Times New Roman" w:cs="Times New Roman"/>
          <w:sz w:val="28"/>
          <w:szCs w:val="28"/>
        </w:rPr>
        <w:t>» либо «Утвержденный план</w:t>
      </w:r>
      <w:r w:rsidRPr="000B7F93">
        <w:rPr>
          <w:rFonts w:ascii="Times New Roman" w:hAnsi="Times New Roman" w:cs="Times New Roman"/>
          <w:sz w:val="28"/>
          <w:szCs w:val="28"/>
        </w:rPr>
        <w:t xml:space="preserve">», начиная с </w:t>
      </w:r>
      <w:r w:rsidR="00594550" w:rsidRPr="003D5ED3">
        <w:rPr>
          <w:rFonts w:ascii="Times New Roman" w:hAnsi="Times New Roman" w:cs="Times New Roman"/>
          <w:sz w:val="28"/>
          <w:szCs w:val="28"/>
        </w:rPr>
        <w:t>перво</w:t>
      </w:r>
      <w:r w:rsidR="003D5ED3">
        <w:rPr>
          <w:rFonts w:ascii="Times New Roman" w:hAnsi="Times New Roman" w:cs="Times New Roman"/>
          <w:sz w:val="28"/>
          <w:szCs w:val="28"/>
        </w:rPr>
        <w:t>го</w:t>
      </w:r>
      <w:r w:rsidR="00594550" w:rsidRPr="003D5ED3">
        <w:rPr>
          <w:rFonts w:ascii="Times New Roman" w:hAnsi="Times New Roman" w:cs="Times New Roman"/>
          <w:sz w:val="28"/>
          <w:szCs w:val="28"/>
        </w:rPr>
        <w:t xml:space="preserve"> год</w:t>
      </w:r>
      <w:r w:rsidR="003D5ED3">
        <w:rPr>
          <w:rFonts w:ascii="Times New Roman" w:hAnsi="Times New Roman" w:cs="Times New Roman"/>
          <w:sz w:val="28"/>
          <w:szCs w:val="28"/>
        </w:rPr>
        <w:t>а</w:t>
      </w:r>
      <w:r w:rsidR="003D5ED3" w:rsidRPr="003D5ED3">
        <w:rPr>
          <w:rFonts w:ascii="Times New Roman" w:hAnsi="Times New Roman" w:cs="Times New Roman"/>
          <w:sz w:val="28"/>
          <w:szCs w:val="28"/>
        </w:rPr>
        <w:t xml:space="preserve"> (год </w:t>
      </w:r>
      <w:r w:rsidR="003D5ED3" w:rsidRPr="003D5ED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D5ED3" w:rsidRPr="003D5ED3">
        <w:rPr>
          <w:rFonts w:ascii="Times New Roman" w:hAnsi="Times New Roman" w:cs="Times New Roman"/>
          <w:sz w:val="28"/>
          <w:szCs w:val="28"/>
        </w:rPr>
        <w:t>)</w:t>
      </w:r>
      <w:r w:rsidR="00594550" w:rsidRPr="003D5ED3">
        <w:rPr>
          <w:rFonts w:ascii="Times New Roman" w:hAnsi="Times New Roman" w:cs="Times New Roman"/>
          <w:sz w:val="28"/>
          <w:szCs w:val="28"/>
        </w:rPr>
        <w:t xml:space="preserve"> реализации проекта инвестиционной программы</w:t>
      </w:r>
      <w:r w:rsidRPr="000B7F93">
        <w:rPr>
          <w:rFonts w:ascii="Times New Roman" w:hAnsi="Times New Roman" w:cs="Times New Roman"/>
          <w:sz w:val="28"/>
          <w:szCs w:val="28"/>
        </w:rPr>
        <w:t xml:space="preserve"> и до последнего года периода планирования.</w:t>
      </w:r>
    </w:p>
    <w:p w14:paraId="33A2A029" w14:textId="5A90642D" w:rsidR="00360093" w:rsidRPr="003D5ED3" w:rsidRDefault="000125DC" w:rsidP="003D5ED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ED3">
        <w:rPr>
          <w:rFonts w:ascii="Times New Roman" w:hAnsi="Times New Roman" w:cs="Times New Roman"/>
          <w:sz w:val="28"/>
          <w:szCs w:val="28"/>
        </w:rPr>
        <w:t>В столбце 6 указывается сумма значений</w:t>
      </w:r>
      <w:r w:rsidR="003D5ED3" w:rsidRPr="003D5ED3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Pr="003D5ED3">
        <w:rPr>
          <w:rFonts w:ascii="Times New Roman" w:hAnsi="Times New Roman" w:cs="Times New Roman"/>
          <w:sz w:val="28"/>
          <w:szCs w:val="28"/>
        </w:rPr>
        <w:t>, указанных в столбцах, имеющих заголовки «Факт</w:t>
      </w:r>
      <w:r w:rsidR="003D5ED3" w:rsidRPr="003D5ED3">
        <w:rPr>
          <w:rFonts w:ascii="Times New Roman" w:hAnsi="Times New Roman" w:cs="Times New Roman"/>
          <w:sz w:val="28"/>
          <w:szCs w:val="28"/>
        </w:rPr>
        <w:t>» либо «</w:t>
      </w:r>
      <w:r w:rsidRPr="003D5ED3">
        <w:rPr>
          <w:rFonts w:ascii="Times New Roman" w:hAnsi="Times New Roman" w:cs="Times New Roman"/>
          <w:sz w:val="28"/>
          <w:szCs w:val="28"/>
        </w:rPr>
        <w:t xml:space="preserve">Предложение по корректировке </w:t>
      </w:r>
      <w:r w:rsidR="003D5ED3" w:rsidRPr="003D5ED3">
        <w:rPr>
          <w:rFonts w:ascii="Times New Roman" w:hAnsi="Times New Roman" w:cs="Times New Roman"/>
          <w:sz w:val="28"/>
          <w:szCs w:val="28"/>
        </w:rPr>
        <w:t>утвержденного плана</w:t>
      </w:r>
      <w:r w:rsidRPr="003D5ED3">
        <w:rPr>
          <w:rFonts w:ascii="Times New Roman" w:hAnsi="Times New Roman" w:cs="Times New Roman"/>
          <w:sz w:val="28"/>
          <w:szCs w:val="28"/>
        </w:rPr>
        <w:t xml:space="preserve">», </w:t>
      </w:r>
      <w:r w:rsidR="003D5ED3" w:rsidRPr="003D5ED3">
        <w:rPr>
          <w:rFonts w:ascii="Times New Roman" w:hAnsi="Times New Roman" w:cs="Times New Roman"/>
          <w:sz w:val="28"/>
          <w:szCs w:val="28"/>
        </w:rPr>
        <w:t>начиная с первого года (год N) реализации проекта инвестиционной программы и до последнего года периода планирования.</w:t>
      </w:r>
    </w:p>
    <w:sectPr w:rsidR="00360093" w:rsidRPr="003D5ED3" w:rsidSect="00787744">
      <w:headerReference w:type="default" r:id="rId7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5A6F4" w14:textId="77777777" w:rsidR="00E85256" w:rsidRDefault="00E85256" w:rsidP="00171061">
      <w:pPr>
        <w:spacing w:after="0" w:line="240" w:lineRule="auto"/>
      </w:pPr>
      <w:r>
        <w:separator/>
      </w:r>
    </w:p>
  </w:endnote>
  <w:endnote w:type="continuationSeparator" w:id="0">
    <w:p w14:paraId="1B848C76" w14:textId="77777777" w:rsidR="00E85256" w:rsidRDefault="00E85256" w:rsidP="00171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DC0DD" w14:textId="77777777" w:rsidR="00E85256" w:rsidRDefault="00E85256" w:rsidP="00171061">
      <w:pPr>
        <w:spacing w:after="0" w:line="240" w:lineRule="auto"/>
      </w:pPr>
      <w:r>
        <w:separator/>
      </w:r>
    </w:p>
  </w:footnote>
  <w:footnote w:type="continuationSeparator" w:id="0">
    <w:p w14:paraId="1F054089" w14:textId="77777777" w:rsidR="00E85256" w:rsidRDefault="00E85256" w:rsidP="00171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83414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782A4FAE" w14:textId="77777777" w:rsidR="00171061" w:rsidRPr="00787744" w:rsidRDefault="00171061">
        <w:pPr>
          <w:pStyle w:val="a6"/>
          <w:jc w:val="center"/>
          <w:rPr>
            <w:rFonts w:ascii="Times New Roman" w:hAnsi="Times New Roman" w:cs="Times New Roman"/>
            <w:sz w:val="28"/>
          </w:rPr>
        </w:pPr>
        <w:r w:rsidRPr="00787744">
          <w:rPr>
            <w:rFonts w:ascii="Times New Roman" w:hAnsi="Times New Roman" w:cs="Times New Roman"/>
            <w:sz w:val="28"/>
          </w:rPr>
          <w:fldChar w:fldCharType="begin"/>
        </w:r>
        <w:r w:rsidRPr="00787744">
          <w:rPr>
            <w:rFonts w:ascii="Times New Roman" w:hAnsi="Times New Roman" w:cs="Times New Roman"/>
            <w:sz w:val="28"/>
          </w:rPr>
          <w:instrText>PAGE   \* MERGEFORMAT</w:instrText>
        </w:r>
        <w:r w:rsidRPr="00787744">
          <w:rPr>
            <w:rFonts w:ascii="Times New Roman" w:hAnsi="Times New Roman" w:cs="Times New Roman"/>
            <w:sz w:val="28"/>
          </w:rPr>
          <w:fldChar w:fldCharType="separate"/>
        </w:r>
        <w:r w:rsidR="00D94A8E">
          <w:rPr>
            <w:rFonts w:ascii="Times New Roman" w:hAnsi="Times New Roman" w:cs="Times New Roman"/>
            <w:noProof/>
            <w:sz w:val="28"/>
          </w:rPr>
          <w:t>6</w:t>
        </w:r>
        <w:r w:rsidRPr="0078774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0A3FC3B8" w14:textId="77777777" w:rsidR="00171061" w:rsidRDefault="001710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25B41"/>
    <w:multiLevelType w:val="hybridMultilevel"/>
    <w:tmpl w:val="37C632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A014D0"/>
    <w:multiLevelType w:val="hybridMultilevel"/>
    <w:tmpl w:val="69B60A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1485CB4"/>
    <w:multiLevelType w:val="hybridMultilevel"/>
    <w:tmpl w:val="41A81C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D527401"/>
    <w:multiLevelType w:val="hybridMultilevel"/>
    <w:tmpl w:val="919EDCB0"/>
    <w:lvl w:ilvl="0" w:tplc="0066CB06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170681945">
    <w:abstractNumId w:val="3"/>
  </w:num>
  <w:num w:numId="2" w16cid:durableId="508101971">
    <w:abstractNumId w:val="1"/>
  </w:num>
  <w:num w:numId="3" w16cid:durableId="268051093">
    <w:abstractNumId w:val="2"/>
  </w:num>
  <w:num w:numId="4" w16cid:durableId="1012225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C52"/>
    <w:rsid w:val="000125DC"/>
    <w:rsid w:val="0005600F"/>
    <w:rsid w:val="000B7F93"/>
    <w:rsid w:val="000D54E9"/>
    <w:rsid w:val="000E3434"/>
    <w:rsid w:val="000E5DB5"/>
    <w:rsid w:val="00111E39"/>
    <w:rsid w:val="00171061"/>
    <w:rsid w:val="0024144A"/>
    <w:rsid w:val="002B2351"/>
    <w:rsid w:val="002B7925"/>
    <w:rsid w:val="002B7AEE"/>
    <w:rsid w:val="002C47F7"/>
    <w:rsid w:val="00335D68"/>
    <w:rsid w:val="0035139D"/>
    <w:rsid w:val="00360093"/>
    <w:rsid w:val="003D3CF6"/>
    <w:rsid w:val="003D5ED3"/>
    <w:rsid w:val="003E0A27"/>
    <w:rsid w:val="003E1969"/>
    <w:rsid w:val="003E3147"/>
    <w:rsid w:val="003F6FE4"/>
    <w:rsid w:val="00445B5C"/>
    <w:rsid w:val="004A5C1A"/>
    <w:rsid w:val="004C73D3"/>
    <w:rsid w:val="004E4EF0"/>
    <w:rsid w:val="00536A49"/>
    <w:rsid w:val="00542D7C"/>
    <w:rsid w:val="00566623"/>
    <w:rsid w:val="00594550"/>
    <w:rsid w:val="005B5F3E"/>
    <w:rsid w:val="005D40C0"/>
    <w:rsid w:val="006069ED"/>
    <w:rsid w:val="006349CA"/>
    <w:rsid w:val="006706D7"/>
    <w:rsid w:val="006B1186"/>
    <w:rsid w:val="006B23FC"/>
    <w:rsid w:val="006F01D8"/>
    <w:rsid w:val="006F1C0D"/>
    <w:rsid w:val="00736B90"/>
    <w:rsid w:val="00773F02"/>
    <w:rsid w:val="00777994"/>
    <w:rsid w:val="00787744"/>
    <w:rsid w:val="007C5871"/>
    <w:rsid w:val="007E30A0"/>
    <w:rsid w:val="007F5C52"/>
    <w:rsid w:val="00824D58"/>
    <w:rsid w:val="0086112F"/>
    <w:rsid w:val="00865960"/>
    <w:rsid w:val="008A1BF3"/>
    <w:rsid w:val="008E76AC"/>
    <w:rsid w:val="008F7171"/>
    <w:rsid w:val="00924783"/>
    <w:rsid w:val="0093705B"/>
    <w:rsid w:val="00961916"/>
    <w:rsid w:val="009B18A0"/>
    <w:rsid w:val="009C5FE2"/>
    <w:rsid w:val="00A31D4C"/>
    <w:rsid w:val="00A67EB3"/>
    <w:rsid w:val="00A73F22"/>
    <w:rsid w:val="00A77A7A"/>
    <w:rsid w:val="00A9496F"/>
    <w:rsid w:val="00AA3003"/>
    <w:rsid w:val="00AC2B04"/>
    <w:rsid w:val="00B66742"/>
    <w:rsid w:val="00B74E34"/>
    <w:rsid w:val="00BD620D"/>
    <w:rsid w:val="00BE6E4E"/>
    <w:rsid w:val="00C033EF"/>
    <w:rsid w:val="00C43F0C"/>
    <w:rsid w:val="00C538F6"/>
    <w:rsid w:val="00CF5844"/>
    <w:rsid w:val="00D147FA"/>
    <w:rsid w:val="00D94A8E"/>
    <w:rsid w:val="00D95FE2"/>
    <w:rsid w:val="00DA20F4"/>
    <w:rsid w:val="00DF4B84"/>
    <w:rsid w:val="00E14BCB"/>
    <w:rsid w:val="00E74B8A"/>
    <w:rsid w:val="00E75880"/>
    <w:rsid w:val="00E85256"/>
    <w:rsid w:val="00E94058"/>
    <w:rsid w:val="00EA49B5"/>
    <w:rsid w:val="00EA4C55"/>
    <w:rsid w:val="00EC222E"/>
    <w:rsid w:val="00EC6D32"/>
    <w:rsid w:val="00ED0E19"/>
    <w:rsid w:val="00F465AD"/>
    <w:rsid w:val="00FA238F"/>
    <w:rsid w:val="00FF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7EBE0"/>
  <w15:docId w15:val="{05AA33E0-38F6-4332-8F0D-2F0B8F537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4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40C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478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71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1061"/>
  </w:style>
  <w:style w:type="paragraph" w:styleId="a8">
    <w:name w:val="footer"/>
    <w:basedOn w:val="a"/>
    <w:link w:val="a9"/>
    <w:uiPriority w:val="99"/>
    <w:unhideWhenUsed/>
    <w:rsid w:val="00171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1061"/>
  </w:style>
  <w:style w:type="paragraph" w:styleId="aa">
    <w:name w:val="Revision"/>
    <w:hidden/>
    <w:uiPriority w:val="99"/>
    <w:semiHidden/>
    <w:rsid w:val="00EC6D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11</Pages>
  <Words>3625</Words>
  <Characters>20664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Голубева</dc:creator>
  <cp:lastModifiedBy>Svetlana Ch</cp:lastModifiedBy>
  <cp:revision>14</cp:revision>
  <cp:lastPrinted>2024-02-09T17:00:00Z</cp:lastPrinted>
  <dcterms:created xsi:type="dcterms:W3CDTF">2024-02-27T10:31:00Z</dcterms:created>
  <dcterms:modified xsi:type="dcterms:W3CDTF">2024-03-18T12:34:00Z</dcterms:modified>
</cp:coreProperties>
</file>